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17" w:rsidRPr="00CD2FA5" w:rsidRDefault="000667F7" w:rsidP="002F7697">
      <w:pPr>
        <w:pStyle w:val="m"/>
        <w:jc w:val="center"/>
        <w:rPr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18.65pt;margin-top:-22.3pt;width:80.8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" strokecolor="white">
            <v:textbox>
              <w:txbxContent>
                <w:p w:rsidR="00C13F8E" w:rsidRDefault="00C13F8E" w:rsidP="00C81317"/>
              </w:txbxContent>
            </v:textbox>
          </v:shape>
        </w:pict>
      </w:r>
      <w:r w:rsidR="00C81317" w:rsidRPr="00CD2FA5">
        <w:rPr>
          <w:bCs/>
        </w:rPr>
        <w:t>МУНИЦИПАЛЬНОЕ УНИТАРНОЕ ПРЕДПРИЯТИЕ</w:t>
      </w:r>
    </w:p>
    <w:p w:rsidR="00C81317" w:rsidRPr="00CD2FA5" w:rsidRDefault="00C81317" w:rsidP="002F7697">
      <w:pPr>
        <w:pStyle w:val="m"/>
        <w:jc w:val="center"/>
        <w:rPr>
          <w:bCs/>
        </w:rPr>
      </w:pPr>
      <w:r w:rsidRPr="00CD2FA5">
        <w:rPr>
          <w:bCs/>
        </w:rPr>
        <w:t>«УФИМСКИЕ ИНЖЕНЕРНЫЕ СЕТИ»</w:t>
      </w:r>
    </w:p>
    <w:p w:rsidR="00C81317" w:rsidRPr="00CD2FA5" w:rsidRDefault="00C81317" w:rsidP="002F7697">
      <w:pPr>
        <w:pStyle w:val="m"/>
        <w:jc w:val="center"/>
        <w:rPr>
          <w:bCs/>
        </w:rPr>
      </w:pPr>
      <w:r w:rsidRPr="00CD2FA5">
        <w:rPr>
          <w:bCs/>
        </w:rPr>
        <w:t>ГОРОДСКОГО ОКРУГА ГОРОД УФА РЕСПУБЛИКИ БАШКОРТОСТАН</w:t>
      </w:r>
    </w:p>
    <w:p w:rsidR="00C81317" w:rsidRPr="00CD2FA5" w:rsidRDefault="00C81317" w:rsidP="00C81317">
      <w:pPr>
        <w:pStyle w:val="m"/>
        <w:rPr>
          <w:bCs/>
        </w:rPr>
      </w:pPr>
    </w:p>
    <w:p w:rsidR="00C81317" w:rsidRPr="00CD2FA5" w:rsidRDefault="00C81317" w:rsidP="00C81317">
      <w:pPr>
        <w:pStyle w:val="m"/>
        <w:rPr>
          <w:bCs/>
        </w:rPr>
      </w:pPr>
    </w:p>
    <w:p w:rsidR="00C81317" w:rsidRPr="00CD2FA5" w:rsidRDefault="00C81317" w:rsidP="00C81317">
      <w:pPr>
        <w:pStyle w:val="m"/>
        <w:rPr>
          <w:bCs/>
        </w:rPr>
      </w:pPr>
    </w:p>
    <w:p w:rsidR="00C81317" w:rsidRPr="00CD2FA5" w:rsidRDefault="00C81317" w:rsidP="00C81317">
      <w:pPr>
        <w:pStyle w:val="m"/>
        <w:rPr>
          <w:bCs/>
        </w:rPr>
      </w:pPr>
    </w:p>
    <w:p w:rsidR="00C81317" w:rsidRPr="00CD2FA5" w:rsidRDefault="00C81317" w:rsidP="00C81317">
      <w:pPr>
        <w:pStyle w:val="m"/>
        <w:rPr>
          <w:bCs/>
        </w:rPr>
      </w:pPr>
    </w:p>
    <w:p w:rsidR="00C81317" w:rsidRPr="00CD2FA5" w:rsidRDefault="00C81317" w:rsidP="002F7697">
      <w:pPr>
        <w:pStyle w:val="m"/>
        <w:ind w:left="6804"/>
        <w:rPr>
          <w:b/>
        </w:rPr>
      </w:pPr>
      <w:r w:rsidRPr="00CD2FA5">
        <w:rPr>
          <w:b/>
          <w:bCs/>
        </w:rPr>
        <w:t>УТВЕРЖДАЮ</w:t>
      </w:r>
    </w:p>
    <w:p w:rsidR="00C81317" w:rsidRPr="00CD2FA5" w:rsidRDefault="00C81317" w:rsidP="002F7697">
      <w:pPr>
        <w:pStyle w:val="a3"/>
        <w:ind w:left="6804"/>
        <w:jc w:val="both"/>
        <w:rPr>
          <w:rFonts w:ascii="Times New Roman" w:hAnsi="Times New Roman"/>
          <w:b/>
          <w:sz w:val="24"/>
          <w:szCs w:val="24"/>
        </w:rPr>
      </w:pPr>
      <w:r w:rsidRPr="00CD2FA5">
        <w:rPr>
          <w:rFonts w:ascii="Times New Roman" w:hAnsi="Times New Roman"/>
          <w:b/>
          <w:sz w:val="24"/>
          <w:szCs w:val="24"/>
        </w:rPr>
        <w:t xml:space="preserve">Генеральный </w:t>
      </w:r>
      <w:r w:rsidR="002F7697">
        <w:rPr>
          <w:rFonts w:ascii="Times New Roman" w:hAnsi="Times New Roman"/>
          <w:b/>
          <w:sz w:val="24"/>
          <w:szCs w:val="24"/>
        </w:rPr>
        <w:t>д</w:t>
      </w:r>
      <w:r w:rsidRPr="00CD2FA5">
        <w:rPr>
          <w:rFonts w:ascii="Times New Roman" w:hAnsi="Times New Roman"/>
          <w:b/>
          <w:sz w:val="24"/>
          <w:szCs w:val="24"/>
        </w:rPr>
        <w:t>иректор</w:t>
      </w:r>
    </w:p>
    <w:p w:rsidR="00C81317" w:rsidRPr="00CD2FA5" w:rsidRDefault="00C81317" w:rsidP="002F7697">
      <w:pPr>
        <w:pStyle w:val="a3"/>
        <w:ind w:left="6804"/>
        <w:jc w:val="both"/>
        <w:rPr>
          <w:rFonts w:ascii="Times New Roman" w:hAnsi="Times New Roman"/>
          <w:b/>
          <w:sz w:val="24"/>
          <w:szCs w:val="24"/>
        </w:rPr>
      </w:pPr>
      <w:r w:rsidRPr="00CD2FA5">
        <w:rPr>
          <w:rFonts w:ascii="Times New Roman" w:hAnsi="Times New Roman"/>
          <w:b/>
          <w:sz w:val="24"/>
          <w:szCs w:val="24"/>
        </w:rPr>
        <w:t>МУП УИС</w:t>
      </w:r>
    </w:p>
    <w:p w:rsidR="00C81317" w:rsidRPr="00CD2FA5" w:rsidRDefault="00C81317" w:rsidP="00C81317">
      <w:pPr>
        <w:pStyle w:val="a3"/>
        <w:ind w:left="7090"/>
        <w:jc w:val="both"/>
        <w:rPr>
          <w:rFonts w:ascii="Times New Roman" w:hAnsi="Times New Roman"/>
          <w:b/>
          <w:sz w:val="24"/>
          <w:szCs w:val="24"/>
        </w:rPr>
      </w:pPr>
    </w:p>
    <w:p w:rsidR="00C81317" w:rsidRPr="00CD2FA5" w:rsidRDefault="002F7697" w:rsidP="002F7697">
      <w:pPr>
        <w:pStyle w:val="a3"/>
        <w:ind w:left="68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proofErr w:type="gramStart"/>
      <w:r w:rsidR="00186059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186059">
        <w:rPr>
          <w:rFonts w:ascii="Times New Roman" w:hAnsi="Times New Roman"/>
          <w:b/>
          <w:sz w:val="24"/>
          <w:szCs w:val="24"/>
        </w:rPr>
        <w:t xml:space="preserve">/п____  </w:t>
      </w:r>
      <w:r w:rsidR="00C81317" w:rsidRPr="00CD2FA5">
        <w:rPr>
          <w:rFonts w:ascii="Times New Roman" w:hAnsi="Times New Roman"/>
          <w:b/>
          <w:sz w:val="24"/>
          <w:szCs w:val="24"/>
        </w:rPr>
        <w:t>М.Г. Петров</w:t>
      </w:r>
    </w:p>
    <w:p w:rsidR="00C81317" w:rsidRPr="00CD2FA5" w:rsidRDefault="00C81317" w:rsidP="002F7697">
      <w:pPr>
        <w:pStyle w:val="a3"/>
        <w:ind w:left="6804"/>
        <w:jc w:val="both"/>
        <w:rPr>
          <w:rFonts w:ascii="Times New Roman" w:hAnsi="Times New Roman"/>
          <w:b/>
          <w:sz w:val="24"/>
          <w:szCs w:val="24"/>
        </w:rPr>
      </w:pPr>
    </w:p>
    <w:p w:rsidR="00C81317" w:rsidRPr="00CD2FA5" w:rsidRDefault="00C81317" w:rsidP="002F7697">
      <w:pPr>
        <w:pStyle w:val="a3"/>
        <w:ind w:left="6804"/>
        <w:jc w:val="both"/>
        <w:rPr>
          <w:rFonts w:ascii="Times New Roman" w:hAnsi="Times New Roman"/>
          <w:sz w:val="24"/>
          <w:szCs w:val="24"/>
        </w:rPr>
      </w:pPr>
      <w:r w:rsidRPr="00CD2FA5">
        <w:rPr>
          <w:rFonts w:ascii="Times New Roman" w:hAnsi="Times New Roman"/>
          <w:sz w:val="24"/>
          <w:szCs w:val="24"/>
        </w:rPr>
        <w:t>«</w:t>
      </w:r>
      <w:r w:rsidR="00186059">
        <w:rPr>
          <w:rFonts w:ascii="Times New Roman" w:hAnsi="Times New Roman"/>
          <w:sz w:val="24"/>
          <w:szCs w:val="24"/>
          <w:u w:val="single"/>
        </w:rPr>
        <w:t xml:space="preserve"> 30 </w:t>
      </w:r>
      <w:r w:rsidRPr="00CD2FA5">
        <w:rPr>
          <w:rFonts w:ascii="Times New Roman" w:hAnsi="Times New Roman"/>
          <w:sz w:val="24"/>
          <w:szCs w:val="24"/>
        </w:rPr>
        <w:t>»</w:t>
      </w:r>
      <w:r w:rsidR="00186059">
        <w:rPr>
          <w:rFonts w:ascii="Times New Roman" w:hAnsi="Times New Roman"/>
          <w:sz w:val="24"/>
          <w:szCs w:val="24"/>
        </w:rPr>
        <w:t xml:space="preserve">   </w:t>
      </w:r>
      <w:r w:rsidR="00186059">
        <w:rPr>
          <w:rFonts w:ascii="Times New Roman" w:hAnsi="Times New Roman"/>
          <w:sz w:val="24"/>
          <w:szCs w:val="24"/>
          <w:u w:val="single"/>
        </w:rPr>
        <w:t xml:space="preserve">07     </w:t>
      </w:r>
      <w:r w:rsidRPr="00CD2FA5">
        <w:rPr>
          <w:rFonts w:ascii="Times New Roman" w:hAnsi="Times New Roman"/>
          <w:sz w:val="24"/>
          <w:szCs w:val="24"/>
        </w:rPr>
        <w:t>2014 г.</w:t>
      </w:r>
    </w:p>
    <w:p w:rsidR="00C81317" w:rsidRPr="00CD2FA5" w:rsidRDefault="00C81317" w:rsidP="002F7697">
      <w:pPr>
        <w:pStyle w:val="a3"/>
        <w:ind w:left="6804"/>
        <w:jc w:val="both"/>
        <w:rPr>
          <w:rFonts w:ascii="Times New Roman" w:hAnsi="Times New Roman"/>
          <w:sz w:val="24"/>
          <w:szCs w:val="24"/>
        </w:rPr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b/>
          <w:bCs/>
          <w:sz w:val="28"/>
          <w:szCs w:val="28"/>
        </w:rPr>
      </w:pPr>
    </w:p>
    <w:p w:rsidR="00C81317" w:rsidRPr="00CD2FA5" w:rsidRDefault="00C81317" w:rsidP="00A6465C">
      <w:pPr>
        <w:jc w:val="center"/>
        <w:rPr>
          <w:b/>
          <w:bCs/>
          <w:sz w:val="28"/>
          <w:szCs w:val="28"/>
        </w:rPr>
      </w:pPr>
      <w:proofErr w:type="gramStart"/>
      <w:r w:rsidRPr="00CD2FA5">
        <w:rPr>
          <w:b/>
          <w:bCs/>
          <w:sz w:val="28"/>
          <w:szCs w:val="28"/>
        </w:rPr>
        <w:t>П</w:t>
      </w:r>
      <w:proofErr w:type="gramEnd"/>
      <w:r w:rsidRPr="00CD2FA5">
        <w:rPr>
          <w:b/>
          <w:bCs/>
          <w:sz w:val="28"/>
          <w:szCs w:val="28"/>
        </w:rPr>
        <w:t xml:space="preserve"> О Л О Ж Е Н И Е</w:t>
      </w:r>
    </w:p>
    <w:p w:rsidR="00C81317" w:rsidRPr="00CD2FA5" w:rsidRDefault="00C81317" w:rsidP="00A6465C">
      <w:pPr>
        <w:jc w:val="center"/>
        <w:rPr>
          <w:sz w:val="28"/>
          <w:szCs w:val="28"/>
        </w:rPr>
      </w:pPr>
      <w:r w:rsidRPr="00CD2FA5">
        <w:rPr>
          <w:b/>
          <w:bCs/>
          <w:sz w:val="28"/>
          <w:szCs w:val="28"/>
        </w:rPr>
        <w:t>система «</w:t>
      </w:r>
      <w:r w:rsidR="00295A85">
        <w:rPr>
          <w:b/>
          <w:bCs/>
          <w:sz w:val="28"/>
          <w:szCs w:val="28"/>
        </w:rPr>
        <w:t>С</w:t>
      </w:r>
      <w:r w:rsidRPr="00CD2FA5">
        <w:rPr>
          <w:b/>
          <w:bCs/>
          <w:sz w:val="28"/>
          <w:szCs w:val="28"/>
        </w:rPr>
        <w:t>отрудник</w:t>
      </w:r>
      <w:r w:rsidR="007D3DF7">
        <w:rPr>
          <w:b/>
          <w:bCs/>
          <w:sz w:val="28"/>
          <w:szCs w:val="28"/>
        </w:rPr>
        <w:t>и предупреждают!</w:t>
      </w:r>
      <w:r w:rsidR="00712FA4">
        <w:rPr>
          <w:b/>
          <w:bCs/>
          <w:sz w:val="28"/>
          <w:szCs w:val="28"/>
        </w:rPr>
        <w:t xml:space="preserve"> </w:t>
      </w:r>
      <w:r w:rsidRPr="00CD2FA5">
        <w:rPr>
          <w:b/>
          <w:bCs/>
          <w:sz w:val="28"/>
          <w:szCs w:val="28"/>
        </w:rPr>
        <w:t>»</w:t>
      </w: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  <w:rPr>
          <w:sz w:val="28"/>
          <w:szCs w:val="28"/>
        </w:rPr>
      </w:pPr>
    </w:p>
    <w:p w:rsidR="00C81317" w:rsidRDefault="00C81317" w:rsidP="00C81317">
      <w:pPr>
        <w:jc w:val="both"/>
        <w:rPr>
          <w:sz w:val="28"/>
          <w:szCs w:val="28"/>
        </w:rPr>
      </w:pPr>
    </w:p>
    <w:p w:rsidR="002F7697" w:rsidRDefault="002F7697" w:rsidP="00C81317">
      <w:pPr>
        <w:jc w:val="both"/>
        <w:rPr>
          <w:sz w:val="28"/>
          <w:szCs w:val="28"/>
        </w:rPr>
      </w:pPr>
    </w:p>
    <w:p w:rsidR="002F7697" w:rsidRDefault="002F7697" w:rsidP="00C81317">
      <w:pPr>
        <w:jc w:val="both"/>
        <w:rPr>
          <w:sz w:val="28"/>
          <w:szCs w:val="28"/>
        </w:rPr>
      </w:pPr>
    </w:p>
    <w:p w:rsidR="002F7697" w:rsidRDefault="002F7697" w:rsidP="00C81317">
      <w:pPr>
        <w:jc w:val="both"/>
        <w:rPr>
          <w:sz w:val="28"/>
          <w:szCs w:val="28"/>
        </w:rPr>
      </w:pPr>
    </w:p>
    <w:p w:rsidR="00186059" w:rsidRDefault="00186059" w:rsidP="00C81317">
      <w:pPr>
        <w:jc w:val="both"/>
        <w:rPr>
          <w:sz w:val="28"/>
          <w:szCs w:val="28"/>
        </w:rPr>
      </w:pPr>
    </w:p>
    <w:p w:rsidR="00C81317" w:rsidRPr="00CD2FA5" w:rsidRDefault="00C81317" w:rsidP="00C81317">
      <w:pPr>
        <w:jc w:val="both"/>
      </w:pPr>
    </w:p>
    <w:p w:rsidR="00C81317" w:rsidRPr="00CD2FA5" w:rsidRDefault="00C81317" w:rsidP="004D3256">
      <w:pPr>
        <w:ind w:left="3540" w:firstLine="708"/>
        <w:jc w:val="both"/>
        <w:rPr>
          <w:sz w:val="28"/>
          <w:szCs w:val="28"/>
        </w:rPr>
      </w:pPr>
      <w:r w:rsidRPr="00CD2FA5">
        <w:t xml:space="preserve">Уфа-2014 </w:t>
      </w:r>
    </w:p>
    <w:p w:rsidR="00785FE8" w:rsidRPr="00CD2FA5" w:rsidRDefault="00785FE8" w:rsidP="00C81317">
      <w:pPr>
        <w:jc w:val="both"/>
      </w:pPr>
    </w:p>
    <w:p w:rsidR="00C81317" w:rsidRPr="00CD2FA5" w:rsidRDefault="00C81317" w:rsidP="00C81317">
      <w:pPr>
        <w:pStyle w:val="m2"/>
        <w:jc w:val="both"/>
        <w:rPr>
          <w:b w:val="0"/>
          <w:bCs w:val="0"/>
          <w:caps w:val="0"/>
        </w:rPr>
      </w:pPr>
      <w:r w:rsidRPr="00CD2FA5">
        <w:rPr>
          <w:b w:val="0"/>
          <w:bCs w:val="0"/>
          <w:caps w:val="0"/>
        </w:rPr>
        <w:t>СОДЕРЖАНИЕ</w:t>
      </w:r>
    </w:p>
    <w:p w:rsidR="00C81317" w:rsidRPr="00CD2FA5" w:rsidRDefault="00C81317" w:rsidP="00C81317">
      <w:pPr>
        <w:pStyle w:val="m"/>
      </w:pPr>
    </w:p>
    <w:p w:rsidR="00C81317" w:rsidRPr="00CD2FA5" w:rsidRDefault="00C81317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1. ИНФОРМАЦИЯ О ДОКУМЕНТЕ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3</w:t>
      </w:r>
    </w:p>
    <w:p w:rsidR="00C81317" w:rsidRPr="00CD2FA5" w:rsidRDefault="00C81317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1.1. Общие сведения о документе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3</w:t>
      </w:r>
    </w:p>
    <w:p w:rsidR="00C81317" w:rsidRPr="00CD2FA5" w:rsidRDefault="00C81317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1.2. Ответственность и компетенция должностных лиц и структурных подразделений</w:t>
      </w:r>
      <w:r w:rsidRPr="00CD2FA5">
        <w:rPr>
          <w:rFonts w:ascii="Times New Roman" w:hAnsi="Times New Roman" w:cs="Times New Roman"/>
          <w:sz w:val="24"/>
          <w:szCs w:val="24"/>
        </w:rPr>
        <w:tab/>
        <w:t>3</w:t>
      </w:r>
    </w:p>
    <w:p w:rsidR="00C81317" w:rsidRPr="00CD2FA5" w:rsidRDefault="00C81317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1.3. Нормативная база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3</w:t>
      </w:r>
    </w:p>
    <w:p w:rsidR="00C81317" w:rsidRPr="00CD2FA5" w:rsidRDefault="00C81317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1.4. Вводимые определения терминов и сокращений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4</w:t>
      </w:r>
    </w:p>
    <w:p w:rsidR="00C81317" w:rsidRPr="00CD2FA5" w:rsidRDefault="004D3256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97">
        <w:rPr>
          <w:rFonts w:ascii="Times New Roman" w:hAnsi="Times New Roman" w:cs="Times New Roman"/>
          <w:sz w:val="24"/>
          <w:szCs w:val="24"/>
        </w:rPr>
        <w:t>2</w:t>
      </w:r>
      <w:r w:rsidR="00C81317" w:rsidRPr="00CD2FA5">
        <w:rPr>
          <w:rFonts w:ascii="Times New Roman" w:hAnsi="Times New Roman" w:cs="Times New Roman"/>
          <w:sz w:val="24"/>
          <w:szCs w:val="24"/>
        </w:rPr>
        <w:t xml:space="preserve">. </w:t>
      </w:r>
      <w:r w:rsidRPr="00CD2FA5">
        <w:rPr>
          <w:rFonts w:ascii="Times New Roman" w:hAnsi="Times New Roman" w:cs="Times New Roman"/>
          <w:sz w:val="24"/>
          <w:szCs w:val="24"/>
        </w:rPr>
        <w:t>НАЗНАЧЕНИЕ ДОКУМЕНТА</w:t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sz w:val="24"/>
          <w:szCs w:val="24"/>
        </w:rPr>
        <w:tab/>
        <w:t>4</w:t>
      </w:r>
    </w:p>
    <w:p w:rsidR="004D3256" w:rsidRPr="00CD2FA5" w:rsidRDefault="004D3256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2.1. Цели документа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4</w:t>
      </w:r>
    </w:p>
    <w:p w:rsidR="004D3256" w:rsidRPr="00CD2FA5" w:rsidRDefault="004D3256" w:rsidP="00C81317">
      <w:pPr>
        <w:pStyle w:val="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2.2. Область применения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4</w:t>
      </w:r>
    </w:p>
    <w:p w:rsidR="00C81317" w:rsidRPr="00CD2FA5" w:rsidRDefault="004D3256" w:rsidP="00C81317">
      <w:pPr>
        <w:pStyle w:val="1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D2FA5">
        <w:rPr>
          <w:rFonts w:ascii="Times New Roman" w:hAnsi="Times New Roman" w:cs="Times New Roman"/>
          <w:caps/>
          <w:sz w:val="24"/>
          <w:szCs w:val="24"/>
        </w:rPr>
        <w:t>3</w:t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CD2FA5">
        <w:rPr>
          <w:rFonts w:ascii="Times New Roman" w:hAnsi="Times New Roman" w:cs="Times New Roman"/>
          <w:caps/>
          <w:sz w:val="24"/>
          <w:szCs w:val="24"/>
        </w:rPr>
        <w:t>Общие ПОЛОЖЕНИЯ</w:t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="00C81317" w:rsidRPr="00CD2FA5">
        <w:rPr>
          <w:rFonts w:ascii="Times New Roman" w:hAnsi="Times New Roman" w:cs="Times New Roman"/>
          <w:caps/>
          <w:sz w:val="24"/>
          <w:szCs w:val="24"/>
        </w:rPr>
        <w:tab/>
      </w:r>
      <w:r w:rsidRPr="00CD2FA5">
        <w:rPr>
          <w:rFonts w:ascii="Times New Roman" w:hAnsi="Times New Roman" w:cs="Times New Roman"/>
          <w:caps/>
          <w:sz w:val="24"/>
          <w:szCs w:val="24"/>
        </w:rPr>
        <w:t>4</w:t>
      </w:r>
    </w:p>
    <w:p w:rsidR="004D3256" w:rsidRPr="00CD2FA5" w:rsidRDefault="004D3256" w:rsidP="00C8131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caps/>
          <w:sz w:val="24"/>
          <w:szCs w:val="24"/>
        </w:rPr>
        <w:t>3.1.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основные принципы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  <w:t>4</w:t>
      </w:r>
    </w:p>
    <w:p w:rsidR="004D3256" w:rsidRPr="00CD2FA5" w:rsidRDefault="00C81317" w:rsidP="00C81317">
      <w:pPr>
        <w:jc w:val="both"/>
      </w:pPr>
      <w:r w:rsidRPr="00CD2FA5">
        <w:t>3.</w:t>
      </w:r>
      <w:r w:rsidR="004D3256" w:rsidRPr="00CD2FA5">
        <w:t>2. Целевые области применения Системы и выявления возможных нарушений</w:t>
      </w:r>
      <w:r w:rsidR="004D3256" w:rsidRPr="00CD2FA5">
        <w:tab/>
      </w:r>
      <w:r w:rsidR="004D3256" w:rsidRPr="00CD2FA5">
        <w:tab/>
        <w:t>5</w:t>
      </w:r>
    </w:p>
    <w:p w:rsidR="00C81317" w:rsidRPr="00CD2FA5" w:rsidRDefault="004D3256" w:rsidP="00C81317">
      <w:pPr>
        <w:jc w:val="both"/>
      </w:pPr>
      <w:r w:rsidRPr="00CD2FA5">
        <w:t>3.3. Недопустимые цели использования Системы</w:t>
      </w:r>
      <w:r w:rsidRPr="00CD2FA5">
        <w:tab/>
      </w:r>
      <w:r w:rsidRPr="00CD2FA5">
        <w:tab/>
      </w:r>
      <w:r w:rsidRPr="00CD2FA5">
        <w:tab/>
      </w:r>
      <w:r w:rsidRPr="00CD2FA5">
        <w:tab/>
      </w:r>
      <w:r w:rsidRPr="00CD2FA5">
        <w:tab/>
      </w:r>
      <w:r w:rsidRPr="00CD2FA5">
        <w:tab/>
        <w:t>5</w:t>
      </w:r>
    </w:p>
    <w:p w:rsidR="00C81317" w:rsidRPr="00CD2FA5" w:rsidRDefault="004D3256" w:rsidP="00C81317">
      <w:pPr>
        <w:jc w:val="both"/>
      </w:pPr>
      <w:r w:rsidRPr="00CD2FA5">
        <w:t xml:space="preserve">4. КАНАЛЫ ПЕРЕДАЧИ СООБЩЕНИЙ </w:t>
      </w:r>
      <w:r w:rsidRPr="00CD2FA5">
        <w:rPr>
          <w:bCs/>
        </w:rPr>
        <w:t xml:space="preserve">И </w:t>
      </w:r>
      <w:r w:rsidRPr="00CD2FA5">
        <w:t>ИНФОРМАЦИИ</w:t>
      </w:r>
      <w:r w:rsidRPr="00CD2FA5">
        <w:tab/>
      </w:r>
      <w:r w:rsidRPr="00CD2FA5">
        <w:tab/>
      </w:r>
      <w:r w:rsidRPr="00CD2FA5">
        <w:tab/>
      </w:r>
      <w:r w:rsidRPr="00CD2FA5">
        <w:tab/>
      </w:r>
      <w:r w:rsidRPr="00CD2FA5">
        <w:tab/>
        <w:t>5</w:t>
      </w:r>
    </w:p>
    <w:p w:rsidR="004D3256" w:rsidRPr="00CD2FA5" w:rsidRDefault="004D3256" w:rsidP="004D3256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4.1. Каналы и способы передачи сообщений – </w:t>
      </w:r>
      <w:r w:rsidRPr="00CD2FA5">
        <w:rPr>
          <w:rFonts w:ascii="Times New Roman" w:hAnsi="Times New Roman" w:cs="Times New Roman"/>
          <w:bCs/>
          <w:sz w:val="24"/>
          <w:szCs w:val="24"/>
        </w:rPr>
        <w:t>обеспечивающие анонимность</w:t>
      </w:r>
      <w:r w:rsidRPr="00CD2FA5">
        <w:rPr>
          <w:rFonts w:ascii="Times New Roman" w:hAnsi="Times New Roman" w:cs="Times New Roman"/>
          <w:bCs/>
          <w:sz w:val="24"/>
          <w:szCs w:val="24"/>
        </w:rPr>
        <w:tab/>
      </w:r>
      <w:r w:rsidRPr="00CD2FA5"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C81317" w:rsidRPr="00CD2FA5" w:rsidRDefault="004D3256" w:rsidP="00C81317">
      <w:pPr>
        <w:jc w:val="both"/>
      </w:pPr>
      <w:r w:rsidRPr="00CD2FA5">
        <w:t>4.2.Каналы и способы передачи сообщений – без обеспечения анонимности</w:t>
      </w:r>
      <w:r w:rsidRPr="00CD2FA5">
        <w:tab/>
      </w:r>
      <w:r w:rsidRPr="00CD2FA5">
        <w:tab/>
      </w:r>
      <w:r w:rsidRPr="00CD2FA5">
        <w:tab/>
        <w:t>5</w:t>
      </w:r>
    </w:p>
    <w:p w:rsidR="00CD2FA5" w:rsidRPr="00CD2FA5" w:rsidRDefault="00CD2FA5" w:rsidP="00C81317">
      <w:pPr>
        <w:jc w:val="both"/>
      </w:pPr>
      <w:r w:rsidRPr="00CD2FA5">
        <w:t>4.3. Общие принципы приема и обработки сообщений</w:t>
      </w:r>
      <w:r w:rsidRPr="00CD2FA5">
        <w:tab/>
      </w:r>
      <w:r w:rsidRPr="00CD2FA5">
        <w:tab/>
      </w:r>
      <w:r w:rsidRPr="00CD2FA5">
        <w:tab/>
      </w:r>
      <w:r w:rsidRPr="00CD2FA5">
        <w:tab/>
      </w:r>
      <w:r w:rsidRPr="00CD2FA5">
        <w:tab/>
      </w:r>
      <w:r w:rsidRPr="00CD2FA5">
        <w:tab/>
        <w:t>6</w:t>
      </w:r>
    </w:p>
    <w:p w:rsidR="00CD2FA5" w:rsidRDefault="00CD2FA5" w:rsidP="00CD2FA5">
      <w:pPr>
        <w:pStyle w:val="3"/>
        <w:shd w:val="clear" w:color="auto" w:fill="auto"/>
        <w:spacing w:before="0" w:after="0" w:line="31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4.4.Вниманию отправителей сообщений</w:t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</w:r>
      <w:r w:rsidRPr="00CD2FA5">
        <w:rPr>
          <w:rFonts w:ascii="Times New Roman" w:hAnsi="Times New Roman" w:cs="Times New Roman"/>
          <w:sz w:val="24"/>
          <w:szCs w:val="24"/>
        </w:rPr>
        <w:tab/>
        <w:t>6</w:t>
      </w:r>
    </w:p>
    <w:p w:rsidR="00CD2FA5" w:rsidRPr="00CD2FA5" w:rsidRDefault="00CD2FA5" w:rsidP="00CD2FA5">
      <w:pPr>
        <w:pStyle w:val="3"/>
        <w:shd w:val="clear" w:color="auto" w:fill="auto"/>
        <w:spacing w:before="0" w:after="0" w:line="31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D2FA5">
        <w:rPr>
          <w:rFonts w:ascii="Times New Roman" w:hAnsi="Times New Roman" w:cs="Times New Roman"/>
          <w:sz w:val="24"/>
          <w:szCs w:val="24"/>
        </w:rPr>
        <w:t xml:space="preserve"> ФОРМАТ СООБЩЕНИЙ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CD2FA5" w:rsidRPr="00CD2FA5" w:rsidRDefault="00CD2FA5" w:rsidP="00C81317">
      <w:pPr>
        <w:jc w:val="both"/>
      </w:pPr>
    </w:p>
    <w:p w:rsidR="00CD2FA5" w:rsidRPr="00CD2FA5" w:rsidRDefault="00CD2FA5" w:rsidP="00C81317">
      <w:pPr>
        <w:jc w:val="both"/>
      </w:pPr>
    </w:p>
    <w:p w:rsidR="00CD2FA5" w:rsidRPr="00CD2FA5" w:rsidRDefault="00CD2FA5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jc w:val="both"/>
      </w:pPr>
    </w:p>
    <w:p w:rsidR="004D3256" w:rsidRDefault="004D3256" w:rsidP="00C81317">
      <w:pPr>
        <w:jc w:val="both"/>
      </w:pPr>
    </w:p>
    <w:p w:rsidR="00A6465C" w:rsidRPr="00CD2FA5" w:rsidRDefault="00A6465C" w:rsidP="00C81317">
      <w:pPr>
        <w:jc w:val="both"/>
      </w:pPr>
    </w:p>
    <w:p w:rsidR="00C81317" w:rsidRDefault="00A6465C" w:rsidP="00A6465C">
      <w:pPr>
        <w:pStyle w:val="m2"/>
        <w:jc w:val="both"/>
        <w:outlineLvl w:val="2"/>
      </w:pPr>
      <w:r w:rsidRPr="00A6465C">
        <w:rPr>
          <w:b w:val="0"/>
        </w:rPr>
        <w:lastRenderedPageBreak/>
        <w:t>1.</w:t>
      </w:r>
      <w:r>
        <w:t xml:space="preserve">  </w:t>
      </w:r>
      <w:r w:rsidR="00C81317" w:rsidRPr="00CD2FA5">
        <w:t>Информация о документе</w:t>
      </w:r>
      <w:bookmarkStart w:id="0" w:name="_Toc220487996"/>
      <w:bookmarkStart w:id="1" w:name="_Toc220835593"/>
    </w:p>
    <w:p w:rsidR="00A6465C" w:rsidRPr="00A6465C" w:rsidRDefault="00A6465C" w:rsidP="00A6465C">
      <w:pPr>
        <w:pStyle w:val="m"/>
      </w:pPr>
    </w:p>
    <w:p w:rsidR="00C81317" w:rsidRPr="00CD2FA5" w:rsidRDefault="00C81317" w:rsidP="00C81317">
      <w:pPr>
        <w:pStyle w:val="m20"/>
        <w:tabs>
          <w:tab w:val="clear" w:pos="510"/>
          <w:tab w:val="left" w:pos="284"/>
        </w:tabs>
      </w:pPr>
      <w:r w:rsidRPr="00CD2FA5">
        <w:t>1.1. Общие сведения о документе</w:t>
      </w:r>
      <w:bookmarkEnd w:id="0"/>
      <w:bookmarkEnd w:id="1"/>
    </w:p>
    <w:p w:rsidR="00C81317" w:rsidRPr="00CD2FA5" w:rsidRDefault="00C81317" w:rsidP="00C81317">
      <w:pPr>
        <w:pStyle w:val="m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2"/>
        <w:gridCol w:w="2052"/>
        <w:gridCol w:w="2865"/>
        <w:gridCol w:w="1614"/>
      </w:tblGrid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rPr>
                <w:bCs/>
              </w:rPr>
              <w:t>Тип документа:</w:t>
            </w:r>
          </w:p>
        </w:tc>
        <w:tc>
          <w:tcPr>
            <w:tcW w:w="6531" w:type="dxa"/>
            <w:gridSpan w:val="3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b/>
                <w:bCs/>
              </w:rPr>
            </w:pPr>
            <w:r w:rsidRPr="00CD2FA5">
              <w:t>Нормативный документ</w:t>
            </w:r>
            <w:r w:rsidRPr="00CD2FA5">
              <w:rPr>
                <w:b/>
                <w:bCs/>
              </w:rPr>
              <w:t xml:space="preserve"> </w:t>
            </w:r>
          </w:p>
        </w:tc>
      </w:tr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rPr>
                <w:bCs/>
              </w:rPr>
              <w:t>Цель:</w:t>
            </w:r>
          </w:p>
        </w:tc>
        <w:tc>
          <w:tcPr>
            <w:tcW w:w="6531" w:type="dxa"/>
            <w:gridSpan w:val="3"/>
            <w:vAlign w:val="center"/>
          </w:tcPr>
          <w:p w:rsidR="00C81317" w:rsidRPr="006C0469" w:rsidRDefault="00C81317" w:rsidP="00664D93">
            <w:pPr>
              <w:pStyle w:val="3"/>
              <w:shd w:val="clear" w:color="auto" w:fill="auto"/>
              <w:spacing w:before="0" w:after="0" w:line="276" w:lineRule="auto"/>
              <w:ind w:left="20" w:right="240" w:firstLine="7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C04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Настоящее Положение направлено на </w:t>
            </w:r>
            <w:r w:rsidR="006C0469" w:rsidRPr="006C04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</w:t>
            </w:r>
            <w:r w:rsidR="006C04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="006C0469" w:rsidRPr="006C04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эффективности борьбы с рисками, адекватного противодействия злоупотреблениям, своевременного выявления возможных фактов коррупции, мошенничества или неправомерного завладения</w:t>
            </w:r>
            <w:r w:rsidR="00664D9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имуществом предприятия </w:t>
            </w:r>
            <w:r w:rsidR="006C0469" w:rsidRPr="006C04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 иных нарушений в деятельности МУП УИС.</w:t>
            </w:r>
          </w:p>
        </w:tc>
      </w:tr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rPr>
                <w:bCs/>
              </w:rPr>
              <w:t>Область применения</w:t>
            </w:r>
          </w:p>
        </w:tc>
        <w:tc>
          <w:tcPr>
            <w:tcW w:w="6531" w:type="dxa"/>
            <w:gridSpan w:val="3"/>
            <w:vAlign w:val="center"/>
          </w:tcPr>
          <w:p w:rsidR="00C81317" w:rsidRPr="00CD2FA5" w:rsidRDefault="006C0469" w:rsidP="00C81317">
            <w:pPr>
              <w:pStyle w:val="m4"/>
              <w:jc w:val="both"/>
              <w:outlineLvl w:val="2"/>
            </w:pPr>
            <w:r>
              <w:t>МУП УИС</w:t>
            </w:r>
          </w:p>
        </w:tc>
      </w:tr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t>Минимальная периодичность пересмотра</w:t>
            </w:r>
            <w:r w:rsidRPr="00CD2FA5">
              <w:rPr>
                <w:bCs/>
              </w:rPr>
              <w:t>:</w:t>
            </w:r>
          </w:p>
        </w:tc>
        <w:tc>
          <w:tcPr>
            <w:tcW w:w="2052" w:type="dxa"/>
            <w:vAlign w:val="center"/>
          </w:tcPr>
          <w:p w:rsidR="00C81317" w:rsidRPr="00CD2FA5" w:rsidRDefault="00C81317" w:rsidP="00C81317">
            <w:pPr>
              <w:pStyle w:val="m4"/>
              <w:jc w:val="both"/>
              <w:outlineLvl w:val="2"/>
            </w:pPr>
            <w:r w:rsidRPr="00CD2FA5">
              <w:t>1 год</w:t>
            </w:r>
          </w:p>
        </w:tc>
        <w:tc>
          <w:tcPr>
            <w:tcW w:w="2865" w:type="dxa"/>
            <w:vAlign w:val="center"/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/>
              </w:rPr>
            </w:pPr>
            <w:r w:rsidRPr="00CD2FA5">
              <w:rPr>
                <w:b/>
                <w:bCs/>
              </w:rPr>
              <w:t>Максимальная периодичность пересмотра</w:t>
            </w:r>
            <w:r w:rsidRPr="00CD2FA5" w:rsidDel="006F5AC5">
              <w:rPr>
                <w:b/>
              </w:rPr>
              <w:t>:</w:t>
            </w:r>
          </w:p>
        </w:tc>
        <w:tc>
          <w:tcPr>
            <w:tcW w:w="1614" w:type="dxa"/>
            <w:vAlign w:val="center"/>
          </w:tcPr>
          <w:p w:rsidR="00C81317" w:rsidRPr="00CD2FA5" w:rsidRDefault="00C81317" w:rsidP="00C81317">
            <w:pPr>
              <w:pStyle w:val="m4"/>
              <w:jc w:val="both"/>
              <w:outlineLvl w:val="2"/>
            </w:pPr>
            <w:r w:rsidRPr="00CD2FA5">
              <w:t>5 лет</w:t>
            </w:r>
          </w:p>
        </w:tc>
      </w:tr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rPr>
                <w:bCs/>
              </w:rPr>
              <w:t>Дата создания:</w:t>
            </w:r>
          </w:p>
        </w:tc>
        <w:tc>
          <w:tcPr>
            <w:tcW w:w="6531" w:type="dxa"/>
            <w:gridSpan w:val="3"/>
            <w:vAlign w:val="center"/>
          </w:tcPr>
          <w:p w:rsidR="00C81317" w:rsidRPr="00CD2FA5" w:rsidRDefault="00C81317" w:rsidP="007866DF">
            <w:pPr>
              <w:pStyle w:val="m4"/>
              <w:jc w:val="both"/>
              <w:outlineLvl w:val="2"/>
            </w:pPr>
            <w:r w:rsidRPr="00CD2FA5">
              <w:t xml:space="preserve"> 2</w:t>
            </w:r>
            <w:r w:rsidR="007866DF" w:rsidRPr="00CD2FA5">
              <w:t>5</w:t>
            </w:r>
            <w:r w:rsidRPr="00CD2FA5">
              <w:t>.07.2014</w:t>
            </w:r>
          </w:p>
        </w:tc>
      </w:tr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rPr>
                <w:bCs/>
              </w:rPr>
              <w:t>Срок действия:</w:t>
            </w:r>
          </w:p>
        </w:tc>
        <w:tc>
          <w:tcPr>
            <w:tcW w:w="6531" w:type="dxa"/>
            <w:gridSpan w:val="3"/>
            <w:vAlign w:val="center"/>
          </w:tcPr>
          <w:p w:rsidR="00C81317" w:rsidRPr="00CD2FA5" w:rsidRDefault="00C81317" w:rsidP="00C81317">
            <w:pPr>
              <w:pStyle w:val="m4"/>
              <w:jc w:val="both"/>
              <w:outlineLvl w:val="2"/>
            </w:pPr>
            <w:r w:rsidRPr="00CD2FA5">
              <w:t xml:space="preserve"> Постоянный</w:t>
            </w:r>
          </w:p>
        </w:tc>
      </w:tr>
      <w:tr w:rsidR="00C81317" w:rsidRPr="00CD2FA5" w:rsidTr="00C81317">
        <w:trPr>
          <w:trHeight w:val="20"/>
        </w:trPr>
        <w:tc>
          <w:tcPr>
            <w:tcW w:w="2962" w:type="dxa"/>
            <w:tcMar>
              <w:left w:w="57" w:type="dxa"/>
              <w:right w:w="57" w:type="dxa"/>
            </w:tcMar>
          </w:tcPr>
          <w:p w:rsidR="00C81317" w:rsidRPr="00CD2FA5" w:rsidRDefault="00C81317" w:rsidP="00C81317">
            <w:pPr>
              <w:pStyle w:val="m4"/>
              <w:jc w:val="both"/>
              <w:outlineLvl w:val="2"/>
              <w:rPr>
                <w:bCs/>
              </w:rPr>
            </w:pPr>
            <w:r w:rsidRPr="00CD2FA5">
              <w:rPr>
                <w:bCs/>
              </w:rPr>
              <w:t>Доступ:</w:t>
            </w:r>
          </w:p>
        </w:tc>
        <w:tc>
          <w:tcPr>
            <w:tcW w:w="6531" w:type="dxa"/>
            <w:gridSpan w:val="3"/>
            <w:vAlign w:val="center"/>
          </w:tcPr>
          <w:p w:rsidR="00C81317" w:rsidRPr="00CD2FA5" w:rsidRDefault="00C81317" w:rsidP="00C81317">
            <w:pPr>
              <w:pStyle w:val="m4"/>
              <w:jc w:val="both"/>
              <w:outlineLvl w:val="2"/>
            </w:pPr>
            <w:r w:rsidRPr="00CD2FA5">
              <w:t xml:space="preserve"> Без ограничений</w:t>
            </w:r>
          </w:p>
        </w:tc>
      </w:tr>
    </w:tbl>
    <w:p w:rsidR="00C81317" w:rsidRPr="00CD2FA5" w:rsidRDefault="00C81317" w:rsidP="00C81317">
      <w:pPr>
        <w:pStyle w:val="m"/>
        <w:outlineLvl w:val="2"/>
      </w:pPr>
    </w:p>
    <w:p w:rsidR="00C81317" w:rsidRPr="00CD2FA5" w:rsidRDefault="00C81317" w:rsidP="00C81317">
      <w:pPr>
        <w:pStyle w:val="m20"/>
        <w:tabs>
          <w:tab w:val="clear" w:pos="510"/>
          <w:tab w:val="left" w:pos="284"/>
          <w:tab w:val="num" w:pos="720"/>
        </w:tabs>
      </w:pPr>
      <w:r w:rsidRPr="00CD2FA5">
        <w:tab/>
        <w:t>1.2. Ответственность и компетенция должностных лиц и структурных подразделений</w:t>
      </w:r>
    </w:p>
    <w:p w:rsidR="00C81317" w:rsidRPr="00CD2FA5" w:rsidRDefault="00C81317" w:rsidP="00C81317">
      <w:pPr>
        <w:pStyle w:val="m1"/>
        <w:numPr>
          <w:ilvl w:val="0"/>
          <w:numId w:val="0"/>
        </w:num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992"/>
        <w:gridCol w:w="1560"/>
        <w:gridCol w:w="2268"/>
        <w:gridCol w:w="1668"/>
      </w:tblGrid>
      <w:tr w:rsidR="00C81317" w:rsidRPr="00CD2FA5" w:rsidTr="00C81317">
        <w:trPr>
          <w:trHeight w:val="20"/>
          <w:tblHeader/>
        </w:trPr>
        <w:tc>
          <w:tcPr>
            <w:tcW w:w="3005" w:type="dxa"/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keepNext w:val="0"/>
              <w:jc w:val="both"/>
              <w:rPr>
                <w:szCs w:val="20"/>
                <w:highlight w:val="yellow"/>
              </w:rPr>
            </w:pPr>
            <w:r w:rsidRPr="00CD2FA5">
              <w:rPr>
                <w:szCs w:val="20"/>
              </w:rPr>
              <w:t>Наименование подразделения/должности/роли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  <w:outlineLvl w:val="2"/>
              <w:rPr>
                <w:szCs w:val="20"/>
              </w:rPr>
            </w:pPr>
            <w:proofErr w:type="gramStart"/>
            <w:r w:rsidRPr="00CD2FA5">
              <w:rPr>
                <w:szCs w:val="20"/>
              </w:rPr>
              <w:t>Обязаны</w:t>
            </w:r>
            <w:proofErr w:type="gramEnd"/>
            <w:r w:rsidRPr="00CD2FA5">
              <w:rPr>
                <w:szCs w:val="20"/>
              </w:rPr>
              <w:t xml:space="preserve"> знать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  <w:outlineLvl w:val="2"/>
              <w:rPr>
                <w:szCs w:val="20"/>
              </w:rPr>
            </w:pPr>
            <w:r w:rsidRPr="00CD2FA5">
              <w:rPr>
                <w:szCs w:val="20"/>
              </w:rPr>
              <w:t>Ответственный разработчик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  <w:outlineLvl w:val="2"/>
              <w:rPr>
                <w:szCs w:val="20"/>
              </w:rPr>
            </w:pPr>
            <w:r w:rsidRPr="00CD2FA5">
              <w:rPr>
                <w:szCs w:val="20"/>
              </w:rPr>
              <w:t>Должностные лица, согласующие документ</w:t>
            </w:r>
          </w:p>
        </w:tc>
        <w:tc>
          <w:tcPr>
            <w:tcW w:w="1668" w:type="dxa"/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  <w:outlineLvl w:val="2"/>
              <w:rPr>
                <w:szCs w:val="20"/>
              </w:rPr>
            </w:pPr>
            <w:r w:rsidRPr="00CD2FA5">
              <w:rPr>
                <w:szCs w:val="20"/>
              </w:rPr>
              <w:t>Должностные лица, утверждающие документ</w:t>
            </w:r>
          </w:p>
        </w:tc>
      </w:tr>
      <w:tr w:rsidR="00C81317" w:rsidRPr="00CD2FA5" w:rsidTr="00C81317">
        <w:trPr>
          <w:trHeight w:val="20"/>
        </w:trPr>
        <w:tc>
          <w:tcPr>
            <w:tcW w:w="3005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992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81317" w:rsidRPr="00CD2FA5" w:rsidTr="00C81317">
        <w:trPr>
          <w:trHeight w:val="20"/>
        </w:trPr>
        <w:tc>
          <w:tcPr>
            <w:tcW w:w="3005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992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68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317" w:rsidRPr="00CD2FA5" w:rsidTr="00C81317">
        <w:trPr>
          <w:trHeight w:val="20"/>
        </w:trPr>
        <w:tc>
          <w:tcPr>
            <w:tcW w:w="3005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Директор по общим вопросам</w:t>
            </w:r>
          </w:p>
        </w:tc>
        <w:tc>
          <w:tcPr>
            <w:tcW w:w="992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68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81317" w:rsidRPr="00CD2FA5" w:rsidTr="00C81317">
        <w:trPr>
          <w:trHeight w:val="20"/>
        </w:trPr>
        <w:tc>
          <w:tcPr>
            <w:tcW w:w="3005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Начальник ОЭБ</w:t>
            </w:r>
          </w:p>
        </w:tc>
        <w:tc>
          <w:tcPr>
            <w:tcW w:w="992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81317" w:rsidRPr="00CD2FA5" w:rsidTr="00C81317">
        <w:trPr>
          <w:trHeight w:val="20"/>
        </w:trPr>
        <w:tc>
          <w:tcPr>
            <w:tcW w:w="3005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FA5">
              <w:rPr>
                <w:rFonts w:ascii="Times New Roman" w:hAnsi="Times New Roman"/>
                <w:sz w:val="20"/>
                <w:szCs w:val="20"/>
              </w:rPr>
              <w:t>Сотрудники МУП УИС</w:t>
            </w:r>
          </w:p>
        </w:tc>
        <w:tc>
          <w:tcPr>
            <w:tcW w:w="992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FA5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1317" w:rsidRPr="00CD2FA5" w:rsidRDefault="00C81317" w:rsidP="00C8131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C81317" w:rsidRPr="00CD2FA5" w:rsidRDefault="00C81317" w:rsidP="00C81317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81317" w:rsidRPr="00CD2FA5" w:rsidRDefault="00C81317" w:rsidP="00C81317">
      <w:pPr>
        <w:jc w:val="both"/>
      </w:pPr>
    </w:p>
    <w:p w:rsidR="00C81317" w:rsidRPr="00CD2FA5" w:rsidRDefault="00C81317" w:rsidP="00C813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A5">
        <w:rPr>
          <w:rFonts w:ascii="Times New Roman" w:hAnsi="Times New Roman" w:cs="Times New Roman"/>
          <w:b/>
          <w:sz w:val="24"/>
          <w:szCs w:val="24"/>
        </w:rPr>
        <w:t xml:space="preserve">1.3. Нормативная база </w:t>
      </w:r>
    </w:p>
    <w:p w:rsidR="00C81317" w:rsidRPr="00CD2FA5" w:rsidRDefault="00C81317" w:rsidP="00C813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317" w:rsidRPr="00CD2FA5" w:rsidRDefault="00C81317" w:rsidP="00C813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Настоящее Положение составлено в соответствии со следующими нормативно-правовыми актами:</w:t>
      </w:r>
    </w:p>
    <w:tbl>
      <w:tblPr>
        <w:tblW w:w="9468" w:type="dxa"/>
        <w:tblInd w:w="25" w:type="dxa"/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628"/>
      </w:tblGrid>
      <w:tr w:rsidR="00C81317" w:rsidRPr="00CD2FA5" w:rsidTr="00C81317">
        <w:trPr>
          <w:cantSplit/>
          <w:trHeight w:val="284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1317" w:rsidRPr="00CD2FA5" w:rsidRDefault="00C81317" w:rsidP="00C81317">
            <w:pPr>
              <w:pStyle w:val="m6"/>
              <w:jc w:val="both"/>
              <w:rPr>
                <w:sz w:val="24"/>
              </w:rPr>
            </w:pPr>
            <w:r w:rsidRPr="00CD2FA5">
              <w:rPr>
                <w:sz w:val="24"/>
              </w:rPr>
              <w:t xml:space="preserve">№ </w:t>
            </w:r>
            <w:proofErr w:type="gramStart"/>
            <w:r w:rsidRPr="00CD2FA5">
              <w:rPr>
                <w:sz w:val="24"/>
              </w:rPr>
              <w:t>п</w:t>
            </w:r>
            <w:proofErr w:type="gramEnd"/>
            <w:r w:rsidRPr="00CD2FA5">
              <w:rPr>
                <w:sz w:val="24"/>
              </w:rPr>
              <w:t>/п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6"/>
              <w:jc w:val="both"/>
              <w:rPr>
                <w:sz w:val="24"/>
              </w:rPr>
            </w:pPr>
            <w:r w:rsidRPr="00CD2FA5">
              <w:rPr>
                <w:sz w:val="24"/>
              </w:rPr>
              <w:t>Наименование документа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Федеральный закон от 14.11.2002 № 161-ФЗ «О государственных и муниципальных унитарных предприятиях»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Федеральный закон от 28.12.2010 N 390-ФЗ "О безопасности"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0667F7" w:rsidP="00C81317">
            <w:pPr>
              <w:pStyle w:val="m4"/>
              <w:jc w:val="both"/>
              <w:rPr>
                <w:szCs w:val="20"/>
              </w:rPr>
            </w:pPr>
            <w:hyperlink r:id="rId8" w:tooltip="Закон РФ &quot;О государственной тайне&quot; от 21.07.1993г. №5485-1 (с изм. и доп., вступающими в силу с 15.12.2007)" w:history="1">
              <w:r w:rsidR="00C81317" w:rsidRPr="00CD2FA5">
                <w:rPr>
                  <w:szCs w:val="20"/>
                </w:rPr>
                <w:t>Закон РФ "О государственной тайне" от 21.07.1993 №5485-1</w:t>
              </w:r>
            </w:hyperlink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0667F7" w:rsidP="00C81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9" w:tooltip="ФЗ РФ &quot;О коммерческой тайне&quot; от 29 июля 2004 г. N 98-ФЗ" w:history="1">
              <w:r w:rsidR="00C81317" w:rsidRPr="00CD2FA5">
                <w:rPr>
                  <w:sz w:val="20"/>
                  <w:szCs w:val="20"/>
                </w:rPr>
                <w:t xml:space="preserve">Федеральный закон от 29.07.2004 N 98-ФЗ "О коммерческой тайне" </w:t>
              </w:r>
            </w:hyperlink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5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0667F7" w:rsidP="00C81317">
            <w:pPr>
              <w:pStyle w:val="m4"/>
              <w:jc w:val="both"/>
              <w:rPr>
                <w:szCs w:val="20"/>
              </w:rPr>
            </w:pPr>
            <w:hyperlink r:id="rId10" w:tooltip="ФЗ РФ &quot;О персональных данных&quot; от 27 июля 2006 г. N 152-ФЗ" w:history="1">
              <w:r w:rsidR="00C81317" w:rsidRPr="00CD2FA5">
                <w:rPr>
                  <w:szCs w:val="20"/>
                </w:rPr>
                <w:t xml:space="preserve">Федеральный закон от 27.06.2006 N 152-ФЗ "О персональных данных" </w:t>
              </w:r>
            </w:hyperlink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snapToGrid w:val="0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Федеральный закон от 10.01.2002 N 1-ФЗ "Об электронной цифровой подписи"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Федеральный закон от 06.04.2011 N 63-ФЗ "Об электронной подписи"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Федеральный закон от 03.04.1995 N 40-ФЗ "О Федеральной службе безопасности"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9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Устав МУП УИС и нормативные документы, регулирующими отношения внутри МУП УИС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10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Коллективный договор МУП УИС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11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Правила внутреннего трудового распорядка, организационно–распорядительная документация, издаваемая в МУП УИС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12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Положение об отделе экономической безопасности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13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jc w:val="both"/>
              <w:rPr>
                <w:sz w:val="20"/>
                <w:szCs w:val="20"/>
              </w:rPr>
            </w:pPr>
            <w:r w:rsidRPr="00CD2FA5">
              <w:rPr>
                <w:sz w:val="20"/>
                <w:szCs w:val="20"/>
              </w:rPr>
              <w:t>Настоящая должностная инструкция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  <w:lang w:val="en-US"/>
              </w:rPr>
            </w:pPr>
            <w:r w:rsidRPr="00CD2FA5">
              <w:rPr>
                <w:szCs w:val="20"/>
                <w:lang w:val="en-US"/>
              </w:rPr>
              <w:t>14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pStyle w:val="a7"/>
              <w:spacing w:before="0" w:beforeAutospacing="0" w:after="0"/>
              <w:jc w:val="both"/>
              <w:rPr>
                <w:color w:val="444444"/>
                <w:sz w:val="20"/>
                <w:szCs w:val="20"/>
                <w:lang w:val="en-US"/>
              </w:rPr>
            </w:pPr>
            <w:r w:rsidRPr="00CD2FA5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>Федеральный закон от 21 декабря 1994 г.  № 69-ФЗ  О пожарной безопасности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</w:pPr>
            <w:r w:rsidRPr="00CD2FA5">
              <w:lastRenderedPageBreak/>
              <w:t>16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D2FA5">
              <w:rPr>
                <w:sz w:val="20"/>
              </w:rPr>
              <w:t>"Трудовой кодекс Российской Федерации" от 30.12.2001 N 197-ФЗ (ред. от 29.12.2012)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</w:pPr>
            <w:r w:rsidRPr="00CD2FA5">
              <w:t>17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D2FA5">
              <w:rPr>
                <w:sz w:val="20"/>
              </w:rPr>
              <w:t xml:space="preserve">"Уголовный кодекс Российской Федерации" от 13.06.1996 N 63-ФЗ </w:t>
            </w:r>
          </w:p>
        </w:tc>
      </w:tr>
      <w:tr w:rsidR="00C81317" w:rsidRPr="00CD2FA5" w:rsidTr="00C81317">
        <w:trPr>
          <w:cantSplit/>
          <w:trHeight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</w:pPr>
            <w:r w:rsidRPr="00CD2FA5">
              <w:t>18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17" w:rsidRPr="00CD2FA5" w:rsidRDefault="00C81317" w:rsidP="00C8131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D2FA5">
              <w:rPr>
                <w:sz w:val="20"/>
              </w:rPr>
              <w:t xml:space="preserve">"Арбитражный процессуальный кодекс Российской Федерации" от 24.07.2002 N 95-ФЗ </w:t>
            </w:r>
          </w:p>
        </w:tc>
      </w:tr>
    </w:tbl>
    <w:p w:rsidR="00C81317" w:rsidRPr="00CD2FA5" w:rsidRDefault="00C81317" w:rsidP="00C81317">
      <w:pPr>
        <w:pStyle w:val="a5"/>
        <w:tabs>
          <w:tab w:val="left" w:pos="0"/>
        </w:tabs>
        <w:spacing w:after="0"/>
        <w:ind w:left="0"/>
        <w:jc w:val="both"/>
        <w:rPr>
          <w:b/>
          <w:color w:val="000000"/>
        </w:rPr>
      </w:pPr>
    </w:p>
    <w:p w:rsidR="00C81317" w:rsidRPr="00CD2FA5" w:rsidRDefault="00C81317" w:rsidP="00C81317">
      <w:pPr>
        <w:pStyle w:val="a5"/>
        <w:tabs>
          <w:tab w:val="left" w:pos="0"/>
        </w:tabs>
        <w:spacing w:after="0"/>
        <w:ind w:left="0"/>
        <w:jc w:val="both"/>
      </w:pPr>
      <w:r w:rsidRPr="00CD2FA5">
        <w:rPr>
          <w:b/>
          <w:color w:val="000000"/>
        </w:rPr>
        <w:t>1.4.</w:t>
      </w:r>
      <w:r w:rsidRPr="00CD2FA5">
        <w:rPr>
          <w:b/>
          <w:color w:val="000000"/>
        </w:rPr>
        <w:tab/>
        <w:t xml:space="preserve">Вводимые определения терминов, сокращений </w:t>
      </w:r>
    </w:p>
    <w:p w:rsidR="00C81317" w:rsidRPr="00CD2FA5" w:rsidRDefault="00C81317" w:rsidP="00C81317">
      <w:pPr>
        <w:pStyle w:val="10"/>
        <w:spacing w:before="0" w:after="0"/>
        <w:jc w:val="both"/>
        <w:rPr>
          <w:b w:val="0"/>
        </w:rPr>
      </w:pPr>
      <w:r w:rsidRPr="00CD2FA5">
        <w:rPr>
          <w:b w:val="0"/>
          <w:sz w:val="24"/>
          <w:szCs w:val="24"/>
        </w:rPr>
        <w:t>Перечень терминов и сокращений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7806"/>
      </w:tblGrid>
      <w:tr w:rsidR="00C81317" w:rsidRPr="00CD2FA5" w:rsidTr="00C81317">
        <w:trPr>
          <w:trHeight w:val="20"/>
          <w:tblHeader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</w:pPr>
            <w:r w:rsidRPr="00CD2FA5">
              <w:t>Термин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</w:pPr>
            <w:r w:rsidRPr="00CD2FA5">
              <w:t xml:space="preserve">Определение термина  </w:t>
            </w:r>
          </w:p>
        </w:tc>
      </w:tr>
      <w:tr w:rsidR="00C81317" w:rsidRPr="00CD2FA5" w:rsidTr="00C81317">
        <w:trPr>
          <w:trHeight w:val="20"/>
          <w:tblHeader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bCs/>
              </w:rPr>
            </w:pPr>
            <w:r w:rsidRPr="00CD2FA5">
              <w:rPr>
                <w:bCs/>
              </w:rPr>
              <w:t>Предприятие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</w:pPr>
            <w:r w:rsidRPr="00CD2FA5">
              <w:rPr>
                <w:bCs/>
              </w:rPr>
              <w:t>МУП УИС</w:t>
            </w:r>
          </w:p>
        </w:tc>
      </w:tr>
      <w:tr w:rsidR="00C81317" w:rsidRPr="00CD2FA5" w:rsidTr="00C81317">
        <w:trPr>
          <w:trHeight w:val="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</w:pPr>
            <w:r w:rsidRPr="00CD2FA5">
              <w:t>Сокращение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1317" w:rsidRPr="00CD2FA5" w:rsidRDefault="00C81317" w:rsidP="00C81317">
            <w:pPr>
              <w:pStyle w:val="m5"/>
              <w:jc w:val="both"/>
            </w:pPr>
            <w:r w:rsidRPr="00CD2FA5">
              <w:t>Расшифровка сокращения</w:t>
            </w:r>
          </w:p>
        </w:tc>
      </w:tr>
      <w:tr w:rsidR="00C81317" w:rsidRPr="00CD2FA5" w:rsidTr="00C81317">
        <w:trPr>
          <w:trHeight w:val="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bCs/>
              </w:rPr>
              <w:t>МУП УИС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17" w:rsidRPr="00CD2FA5" w:rsidRDefault="00C81317" w:rsidP="00C81317">
            <w:pPr>
              <w:pStyle w:val="m4"/>
              <w:jc w:val="both"/>
              <w:rPr>
                <w:szCs w:val="20"/>
              </w:rPr>
            </w:pPr>
            <w:r w:rsidRPr="00CD2FA5">
              <w:rPr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C81317" w:rsidRPr="00CD2FA5" w:rsidTr="00C81317">
        <w:trPr>
          <w:trHeight w:val="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317" w:rsidRPr="00CD2FA5" w:rsidRDefault="007866DF" w:rsidP="00C81317">
            <w:pPr>
              <w:pStyle w:val="m4"/>
              <w:jc w:val="both"/>
              <w:rPr>
                <w:szCs w:val="20"/>
              </w:rPr>
            </w:pPr>
            <w:r w:rsidRPr="00CD2FA5">
              <w:t>Система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17" w:rsidRPr="00CD2FA5" w:rsidRDefault="007866DF" w:rsidP="00C81317">
            <w:pPr>
              <w:pStyle w:val="m4"/>
              <w:jc w:val="both"/>
            </w:pPr>
            <w:r w:rsidRPr="00CD2FA5">
              <w:rPr>
                <w:szCs w:val="20"/>
              </w:rPr>
              <w:t>Система оповещения о недостатках «Сотрудники предупреждают</w:t>
            </w:r>
            <w:r w:rsidR="00234CFA">
              <w:rPr>
                <w:szCs w:val="20"/>
              </w:rPr>
              <w:t>!</w:t>
            </w:r>
            <w:r w:rsidRPr="00CD2FA5">
              <w:rPr>
                <w:szCs w:val="20"/>
              </w:rPr>
              <w:t>»</w:t>
            </w:r>
          </w:p>
        </w:tc>
      </w:tr>
    </w:tbl>
    <w:p w:rsidR="00C81317" w:rsidRPr="00CD2FA5" w:rsidRDefault="00C81317" w:rsidP="00C81317">
      <w:pPr>
        <w:pStyle w:val="1"/>
        <w:tabs>
          <w:tab w:val="left" w:pos="4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317" w:rsidRPr="00CD2FA5" w:rsidRDefault="00C81317" w:rsidP="00C81317">
      <w:pPr>
        <w:pStyle w:val="m1"/>
        <w:numPr>
          <w:ilvl w:val="0"/>
          <w:numId w:val="0"/>
        </w:numPr>
        <w:tabs>
          <w:tab w:val="left" w:pos="567"/>
        </w:tabs>
        <w:rPr>
          <w:b w:val="0"/>
          <w:sz w:val="22"/>
        </w:rPr>
      </w:pPr>
      <w:r w:rsidRPr="00CD2FA5">
        <w:t>2.НАЗНАЧЕНИЕ ДОКУМЕНТА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left="20" w:right="240" w:firstLine="74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Система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оповещения «С</w:t>
      </w:r>
      <w:r w:rsidR="00123AED">
        <w:rPr>
          <w:rFonts w:ascii="Times New Roman" w:hAnsi="Times New Roman" w:cs="Times New Roman"/>
          <w:sz w:val="24"/>
          <w:szCs w:val="24"/>
          <w:lang w:eastAsia="ru-RU"/>
        </w:rPr>
        <w:t>отрудники предупреждают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!» разработана в рамках инициатив, мер и действий, предпринимаемых </w:t>
      </w:r>
      <w:r w:rsidRPr="00CD2FA5">
        <w:rPr>
          <w:rFonts w:ascii="Times New Roman" w:hAnsi="Times New Roman" w:cs="Times New Roman"/>
          <w:sz w:val="24"/>
          <w:szCs w:val="24"/>
        </w:rPr>
        <w:t>МУП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</w:rPr>
        <w:t>УИС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и ее руководством для повышения эффективности борьбы с рисками, адекватного противодействия злоупотреблениям, своевременного выявления возможных фактов коррупции, мошенничества или неправомерного завладения</w:t>
      </w:r>
      <w:r w:rsidR="00664D93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 предприятия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или иных нарушений в деятельности </w:t>
      </w:r>
      <w:r w:rsidRPr="00CD2FA5">
        <w:rPr>
          <w:rFonts w:ascii="Times New Roman" w:hAnsi="Times New Roman" w:cs="Times New Roman"/>
          <w:sz w:val="24"/>
          <w:szCs w:val="24"/>
        </w:rPr>
        <w:t>МУП</w:t>
      </w:r>
      <w:r w:rsidR="004760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</w:rPr>
        <w:t>УИС.</w:t>
      </w:r>
    </w:p>
    <w:p w:rsidR="007866DF" w:rsidRPr="00CD2FA5" w:rsidRDefault="007866DF" w:rsidP="00C81317">
      <w:pPr>
        <w:pStyle w:val="3"/>
        <w:shd w:val="clear" w:color="auto" w:fill="auto"/>
        <w:spacing w:before="0" w:after="0" w:line="276" w:lineRule="auto"/>
        <w:ind w:left="20" w:right="240" w:firstLine="740"/>
        <w:rPr>
          <w:rFonts w:ascii="Times New Roman" w:hAnsi="Times New Roman" w:cs="Times New Roman"/>
          <w:sz w:val="24"/>
          <w:szCs w:val="24"/>
        </w:rPr>
      </w:pPr>
    </w:p>
    <w:p w:rsidR="00C81317" w:rsidRPr="00CD2FA5" w:rsidRDefault="00D23946" w:rsidP="00C81317">
      <w:pPr>
        <w:pStyle w:val="3"/>
        <w:shd w:val="clear" w:color="auto" w:fill="auto"/>
        <w:spacing w:before="0" w:after="0" w:line="276" w:lineRule="auto"/>
        <w:ind w:right="240" w:firstLine="0"/>
        <w:rPr>
          <w:rFonts w:ascii="Times New Roman" w:hAnsi="Times New Roman" w:cs="Times New Roman"/>
          <w:b/>
          <w:sz w:val="24"/>
          <w:szCs w:val="24"/>
        </w:rPr>
      </w:pPr>
      <w:r w:rsidRPr="00CD2FA5">
        <w:rPr>
          <w:rFonts w:ascii="Times New Roman" w:hAnsi="Times New Roman" w:cs="Times New Roman"/>
          <w:b/>
          <w:sz w:val="24"/>
          <w:szCs w:val="24"/>
        </w:rPr>
        <w:t>2.1.Цели документа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40" w:firstLine="480"/>
        <w:rPr>
          <w:rFonts w:ascii="Times New Roman" w:hAnsi="Times New Roman" w:cs="Times New Roman"/>
          <w:b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Данное положение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</w:t>
      </w:r>
      <w:r w:rsidRPr="00CD2FA5">
        <w:rPr>
          <w:rFonts w:ascii="Times New Roman" w:hAnsi="Times New Roman" w:cs="Times New Roman"/>
          <w:sz w:val="24"/>
          <w:szCs w:val="24"/>
        </w:rPr>
        <w:t>о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на достижение следующих целей:</w:t>
      </w:r>
    </w:p>
    <w:p w:rsidR="00C81317" w:rsidRPr="00CD2FA5" w:rsidRDefault="00C81317" w:rsidP="00C81317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760" w:hanging="28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уровня корпоративного управления;</w:t>
      </w:r>
    </w:p>
    <w:p w:rsidR="00C81317" w:rsidRPr="00CD2FA5" w:rsidRDefault="00C81317" w:rsidP="00C81317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760" w:right="1300" w:hanging="28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своевременное выявление возможных нарушений, злоупотреблений или случаев неправомерного завладения</w:t>
      </w:r>
      <w:r w:rsidR="00C13F8E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 предприятия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81317" w:rsidRPr="00CD2FA5" w:rsidRDefault="00C81317" w:rsidP="00C81317">
      <w:pPr>
        <w:pStyle w:val="3"/>
        <w:numPr>
          <w:ilvl w:val="0"/>
          <w:numId w:val="2"/>
        </w:numPr>
        <w:shd w:val="clear" w:color="auto" w:fill="auto"/>
        <w:spacing w:before="0" w:after="0" w:line="276" w:lineRule="auto"/>
        <w:ind w:left="760" w:hanging="28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минимизация финансовых, правовых, </w:t>
      </w:r>
      <w:proofErr w:type="spellStart"/>
      <w:r w:rsidRPr="00CD2FA5">
        <w:rPr>
          <w:rFonts w:ascii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и иных рисков.</w:t>
      </w:r>
      <w:bookmarkStart w:id="2" w:name="bookmark1"/>
      <w:r w:rsidRPr="00CD2FA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7866DF" w:rsidRPr="00CD2FA5" w:rsidRDefault="007866DF" w:rsidP="007866DF">
      <w:pPr>
        <w:pStyle w:val="3"/>
        <w:shd w:val="clear" w:color="auto" w:fill="auto"/>
        <w:spacing w:before="0" w:after="0" w:line="276" w:lineRule="auto"/>
        <w:ind w:left="760" w:firstLine="0"/>
        <w:rPr>
          <w:rFonts w:ascii="Times New Roman" w:hAnsi="Times New Roman" w:cs="Times New Roman"/>
          <w:sz w:val="24"/>
          <w:szCs w:val="24"/>
        </w:rPr>
      </w:pP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D2FA5">
        <w:rPr>
          <w:rFonts w:ascii="Times New Roman" w:hAnsi="Times New Roman" w:cs="Times New Roman"/>
          <w:b/>
          <w:sz w:val="24"/>
          <w:szCs w:val="24"/>
        </w:rPr>
        <w:t>2.2.Область применения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left="20" w:right="240"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</w:t>
      </w:r>
      <w:r w:rsidR="00051167" w:rsidRPr="00CD2FA5">
        <w:rPr>
          <w:rFonts w:ascii="Times New Roman" w:hAnsi="Times New Roman" w:cs="Times New Roman"/>
          <w:sz w:val="24"/>
          <w:szCs w:val="24"/>
          <w:lang w:eastAsia="ru-RU"/>
        </w:rPr>
        <w:t>выше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целей информация о данной </w:t>
      </w:r>
      <w:r w:rsidRPr="00CD2FA5">
        <w:rPr>
          <w:rFonts w:ascii="Times New Roman" w:hAnsi="Times New Roman" w:cs="Times New Roman"/>
          <w:sz w:val="24"/>
          <w:szCs w:val="24"/>
        </w:rPr>
        <w:t>систем</w:t>
      </w:r>
      <w:r w:rsidR="005E3133">
        <w:rPr>
          <w:rFonts w:ascii="Times New Roman" w:hAnsi="Times New Roman" w:cs="Times New Roman"/>
          <w:sz w:val="24"/>
          <w:szCs w:val="24"/>
        </w:rPr>
        <w:t>е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, ее задачах и условиях</w:t>
      </w:r>
      <w:r w:rsidR="000511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</w:t>
      </w:r>
      <w:r w:rsidR="00051167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доступна максимально широкому кругу </w:t>
      </w:r>
      <w:r w:rsidR="004760FB">
        <w:rPr>
          <w:rFonts w:ascii="Times New Roman" w:hAnsi="Times New Roman" w:cs="Times New Roman"/>
          <w:sz w:val="24"/>
          <w:szCs w:val="24"/>
          <w:lang w:eastAsia="ru-RU"/>
        </w:rPr>
        <w:t>сотрудников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</w:rPr>
        <w:t>МУП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</w:rPr>
        <w:t xml:space="preserve">УИС, </w:t>
      </w:r>
      <w:r w:rsidR="005E31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E313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E3133">
        <w:rPr>
          <w:rFonts w:ascii="Times New Roman" w:hAnsi="Times New Roman" w:cs="Times New Roman"/>
          <w:sz w:val="24"/>
          <w:szCs w:val="24"/>
        </w:rPr>
        <w:t>.</w:t>
      </w:r>
      <w:r w:rsidRPr="00CD2FA5">
        <w:rPr>
          <w:rFonts w:ascii="Times New Roman" w:hAnsi="Times New Roman" w:cs="Times New Roman"/>
          <w:sz w:val="24"/>
          <w:szCs w:val="24"/>
        </w:rPr>
        <w:t xml:space="preserve"> </w:t>
      </w:r>
      <w:r w:rsidR="004760FB">
        <w:rPr>
          <w:rFonts w:ascii="Times New Roman" w:hAnsi="Times New Roman" w:cs="Times New Roman"/>
          <w:sz w:val="24"/>
          <w:szCs w:val="24"/>
        </w:rPr>
        <w:t>Руководству МУП УИС,</w:t>
      </w:r>
      <w:r w:rsidRPr="00CD2FA5">
        <w:rPr>
          <w:rFonts w:ascii="Times New Roman" w:hAnsi="Times New Roman" w:cs="Times New Roman"/>
          <w:sz w:val="24"/>
          <w:szCs w:val="24"/>
        </w:rPr>
        <w:t xml:space="preserve"> </w:t>
      </w:r>
      <w:r w:rsidR="004760FB">
        <w:rPr>
          <w:rFonts w:ascii="Times New Roman" w:hAnsi="Times New Roman" w:cs="Times New Roman"/>
          <w:sz w:val="24"/>
          <w:szCs w:val="24"/>
        </w:rPr>
        <w:t>н</w:t>
      </w:r>
      <w:r w:rsidRPr="00CD2FA5">
        <w:rPr>
          <w:rFonts w:ascii="Times New Roman" w:hAnsi="Times New Roman" w:cs="Times New Roman"/>
          <w:sz w:val="24"/>
          <w:szCs w:val="24"/>
        </w:rPr>
        <w:t>ачальник</w:t>
      </w:r>
      <w:r w:rsidR="005E3133">
        <w:rPr>
          <w:rFonts w:ascii="Times New Roman" w:hAnsi="Times New Roman" w:cs="Times New Roman"/>
          <w:sz w:val="24"/>
          <w:szCs w:val="24"/>
        </w:rPr>
        <w:t>ам</w:t>
      </w:r>
      <w:r w:rsidR="004760FB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отделов</w:t>
      </w:r>
      <w:r w:rsidR="004760FB">
        <w:rPr>
          <w:rFonts w:ascii="Times New Roman" w:hAnsi="Times New Roman" w:cs="Times New Roman"/>
          <w:sz w:val="24"/>
          <w:szCs w:val="24"/>
          <w:lang w:eastAsia="ru-RU"/>
        </w:rPr>
        <w:t xml:space="preserve"> и подразделений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, а также рядовы</w:t>
      </w:r>
      <w:r w:rsidR="004760F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</w:t>
      </w:r>
      <w:r w:rsidR="004760FB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CD2FA5">
        <w:rPr>
          <w:rFonts w:ascii="Times New Roman" w:hAnsi="Times New Roman" w:cs="Times New Roman"/>
          <w:sz w:val="24"/>
          <w:szCs w:val="24"/>
        </w:rPr>
        <w:t>,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могут обладать значимой информацией и желают исправить нарушения, либо</w:t>
      </w:r>
      <w:r w:rsidRPr="00CD2FA5">
        <w:rPr>
          <w:rFonts w:ascii="Times New Roman" w:hAnsi="Times New Roman" w:cs="Times New Roman"/>
          <w:sz w:val="24"/>
          <w:szCs w:val="24"/>
        </w:rPr>
        <w:t xml:space="preserve"> устранить злоупотребления в МУП УИС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81317" w:rsidRPr="00CD2FA5" w:rsidRDefault="00C81317" w:rsidP="00C81317">
      <w:pPr>
        <w:pStyle w:val="Heading10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3" w:name="bookmark2"/>
    </w:p>
    <w:p w:rsidR="00C81317" w:rsidRPr="00CD2FA5" w:rsidRDefault="00C81317" w:rsidP="00C81317">
      <w:pPr>
        <w:pStyle w:val="Heading10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D2FA5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CD2FA5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О</w:t>
      </w:r>
      <w:bookmarkEnd w:id="3"/>
      <w:r w:rsidRPr="00CD2FA5">
        <w:rPr>
          <w:rFonts w:ascii="Times New Roman" w:hAnsi="Times New Roman" w:cs="Times New Roman"/>
          <w:bCs w:val="0"/>
          <w:sz w:val="24"/>
          <w:szCs w:val="24"/>
        </w:rPr>
        <w:t>БЩИЕ ПОЛОЖЕНИЯ</w:t>
      </w:r>
    </w:p>
    <w:p w:rsidR="00C81317" w:rsidRPr="00CD2FA5" w:rsidRDefault="00C81317" w:rsidP="00C81317">
      <w:pPr>
        <w:pStyle w:val="Heading10"/>
        <w:keepNext/>
        <w:keepLines/>
        <w:shd w:val="clear" w:color="auto" w:fill="auto"/>
        <w:spacing w:before="0" w:after="0" w:line="276" w:lineRule="auto"/>
        <w:ind w:left="20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4" w:name="bookmark3"/>
      <w:r w:rsidRPr="00CD2FA5">
        <w:rPr>
          <w:rFonts w:ascii="Times New Roman" w:hAnsi="Times New Roman" w:cs="Times New Roman"/>
          <w:bCs w:val="0"/>
          <w:sz w:val="24"/>
          <w:szCs w:val="24"/>
        </w:rPr>
        <w:t>3.1.</w:t>
      </w:r>
      <w:r w:rsidRPr="00CD2FA5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Понятия и основные принципы</w:t>
      </w:r>
      <w:bookmarkEnd w:id="4"/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D2FA5">
        <w:rPr>
          <w:rFonts w:ascii="Times New Roman" w:hAnsi="Times New Roman" w:cs="Times New Roman"/>
          <w:sz w:val="24"/>
          <w:szCs w:val="24"/>
        </w:rPr>
        <w:t>3.1.1.Система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оповещения о недостатках представляет собой комплекс мер, позволяющий всем сотрудникам </w:t>
      </w:r>
      <w:r w:rsidRPr="00CD2FA5">
        <w:rPr>
          <w:rFonts w:ascii="Times New Roman" w:hAnsi="Times New Roman" w:cs="Times New Roman"/>
          <w:sz w:val="24"/>
          <w:szCs w:val="24"/>
        </w:rPr>
        <w:t>МУП</w:t>
      </w:r>
      <w:r w:rsidR="00E86B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</w:rPr>
        <w:t>УИС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сообщать об известных им фактах или обоснованных подозрениях на совершение злоупотреблений, </w:t>
      </w:r>
      <w:r w:rsidR="00E86B7F">
        <w:rPr>
          <w:rFonts w:ascii="Times New Roman" w:hAnsi="Times New Roman" w:cs="Times New Roman"/>
          <w:sz w:val="24"/>
          <w:szCs w:val="24"/>
          <w:lang w:eastAsia="ru-RU"/>
        </w:rPr>
        <w:t xml:space="preserve">фактах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коррупции, мошенничества, неправомерного завладения, разглашения и/или использования информации или иных нарушений в различных областях хозяйственной деятельности, приводящих к искажениям в отчетности, несоблюдению законов или корпоративных документов, нецелевому или недозволенному использованию активов и имущества</w:t>
      </w:r>
      <w:proofErr w:type="gramEnd"/>
      <w:r w:rsidRPr="00CD2FA5">
        <w:rPr>
          <w:rFonts w:ascii="Times New Roman" w:hAnsi="Times New Roman" w:cs="Times New Roman"/>
          <w:sz w:val="24"/>
          <w:szCs w:val="24"/>
        </w:rPr>
        <w:t xml:space="preserve">,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ущемлению прав работников, совершению других действий, которые наносят или могут нанести материальный ущерб </w:t>
      </w:r>
      <w:r w:rsidR="00D8552D">
        <w:rPr>
          <w:rFonts w:ascii="Times New Roman" w:hAnsi="Times New Roman" w:cs="Times New Roman"/>
          <w:sz w:val="24"/>
          <w:szCs w:val="24"/>
          <w:lang w:eastAsia="ru-RU"/>
        </w:rPr>
        <w:t>предприятию, а также фактах нарушения трудовой дисциплины и т.д.</w:t>
      </w:r>
    </w:p>
    <w:p w:rsidR="00C81317" w:rsidRPr="00CD2FA5" w:rsidRDefault="00C81317" w:rsidP="004D3256">
      <w:pPr>
        <w:pStyle w:val="3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</w:rPr>
        <w:t>3.1.2.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Выделенные </w:t>
      </w:r>
      <w:r w:rsidR="004361C3">
        <w:rPr>
          <w:rFonts w:ascii="Times New Roman" w:hAnsi="Times New Roman" w:cs="Times New Roman"/>
          <w:sz w:val="24"/>
          <w:szCs w:val="24"/>
        </w:rPr>
        <w:t xml:space="preserve">МУП </w:t>
      </w:r>
      <w:r w:rsidRPr="00CD2FA5">
        <w:rPr>
          <w:rFonts w:ascii="Times New Roman" w:hAnsi="Times New Roman" w:cs="Times New Roman"/>
          <w:sz w:val="24"/>
          <w:szCs w:val="24"/>
        </w:rPr>
        <w:t>УИС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каналы передачи сообщений обеспечивают</w:t>
      </w:r>
      <w:r w:rsidRPr="00CD2FA5">
        <w:rPr>
          <w:rFonts w:ascii="Times New Roman" w:hAnsi="Times New Roman" w:cs="Times New Roman"/>
          <w:sz w:val="24"/>
          <w:szCs w:val="24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надежный режим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анонимности (конфиденциальности личности) отправителя (при его желании). </w:t>
      </w:r>
      <w:r w:rsidR="004361C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Руководители </w:t>
      </w:r>
      <w:r w:rsidR="004A1F00">
        <w:rPr>
          <w:rFonts w:ascii="Times New Roman" w:hAnsi="Times New Roman" w:cs="Times New Roman"/>
          <w:sz w:val="24"/>
          <w:szCs w:val="24"/>
          <w:lang w:eastAsia="ru-RU"/>
        </w:rPr>
        <w:t>подразделений</w:t>
      </w:r>
      <w:r w:rsidR="004361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A1F00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лица </w:t>
      </w:r>
      <w:r w:rsidRPr="00CD2FA5">
        <w:rPr>
          <w:rFonts w:ascii="Times New Roman" w:hAnsi="Times New Roman" w:cs="Times New Roman"/>
          <w:sz w:val="24"/>
          <w:szCs w:val="24"/>
        </w:rPr>
        <w:t>МУП УИС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не вправе препятствовать работе выделенных каналов связи или пытаться установить личность анонимных отправителей, за исключением тех случаев, когда для этого есть законные основания.</w:t>
      </w:r>
      <w:bookmarkStart w:id="5" w:name="bookmark4"/>
    </w:p>
    <w:p w:rsidR="004D3256" w:rsidRPr="00CD2FA5" w:rsidRDefault="004D3256" w:rsidP="004D3256">
      <w:pPr>
        <w:pStyle w:val="3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81317" w:rsidRPr="00CD2FA5" w:rsidRDefault="00C81317" w:rsidP="00C81317">
      <w:pPr>
        <w:pStyle w:val="Heading20"/>
        <w:keepNext/>
        <w:keepLines/>
        <w:shd w:val="clear" w:color="auto" w:fill="auto"/>
        <w:spacing w:before="0" w:after="179" w:line="276" w:lineRule="auto"/>
        <w:ind w:left="7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2FA5">
        <w:rPr>
          <w:rFonts w:ascii="Times New Roman" w:hAnsi="Times New Roman" w:cs="Times New Roman"/>
          <w:bCs w:val="0"/>
          <w:sz w:val="24"/>
          <w:szCs w:val="24"/>
        </w:rPr>
        <w:t>3</w:t>
      </w:r>
      <w:r w:rsidRPr="00CD2FA5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.2. Целевые области применения </w:t>
      </w:r>
      <w:r w:rsidRPr="00CD2FA5">
        <w:rPr>
          <w:rFonts w:ascii="Times New Roman" w:hAnsi="Times New Roman" w:cs="Times New Roman"/>
          <w:bCs w:val="0"/>
          <w:sz w:val="24"/>
          <w:szCs w:val="24"/>
        </w:rPr>
        <w:t>Системы</w:t>
      </w:r>
      <w:r w:rsidRPr="00CD2FA5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и выявления возможных нарушений</w:t>
      </w:r>
      <w:r w:rsidRPr="00CD2FA5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:</w:t>
      </w:r>
      <w:bookmarkEnd w:id="5"/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3.2.1.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Ведение бухгалтерского, налогового уче</w:t>
      </w:r>
      <w:r w:rsidRPr="00CD2FA5">
        <w:rPr>
          <w:rFonts w:ascii="Times New Roman" w:hAnsi="Times New Roman" w:cs="Times New Roman"/>
          <w:sz w:val="24"/>
          <w:szCs w:val="24"/>
        </w:rPr>
        <w:t xml:space="preserve">та и подготовка соответствующей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отчетности, включая </w:t>
      </w:r>
      <w:proofErr w:type="gramStart"/>
      <w:r w:rsidRPr="00CD2FA5">
        <w:rPr>
          <w:rFonts w:ascii="Times New Roman" w:hAnsi="Times New Roman" w:cs="Times New Roman"/>
          <w:sz w:val="24"/>
          <w:szCs w:val="24"/>
          <w:lang w:eastAsia="ru-RU"/>
        </w:rPr>
        <w:t>финансовую</w:t>
      </w:r>
      <w:proofErr w:type="gramEnd"/>
      <w:r w:rsidRPr="00CD2FA5">
        <w:rPr>
          <w:rFonts w:ascii="Times New Roman" w:hAnsi="Times New Roman" w:cs="Times New Roman"/>
          <w:sz w:val="24"/>
          <w:szCs w:val="24"/>
          <w:lang w:eastAsia="ru-RU"/>
        </w:rPr>
        <w:t>, управленческую и т.п.;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3.2.2.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Управление активами, пользование или распоряжение имуществом, соблюдение законов и актов, регулирующих обращение ценных бумаг;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3.2.3.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 w:rsidRPr="00CD2FA5">
        <w:rPr>
          <w:rFonts w:ascii="Times New Roman" w:hAnsi="Times New Roman" w:cs="Times New Roman"/>
          <w:sz w:val="24"/>
          <w:szCs w:val="24"/>
        </w:rPr>
        <w:t xml:space="preserve"> финансовых операций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, кредитных и инвестиционных операций, закупочной и логистической деятельности;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3.2.4.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Договорные отношения, расчеты с третьими лицами, другие существенные для бизнеса и операционной деятельности процессы;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 w:rsidRPr="00CD2FA5">
        <w:rPr>
          <w:rFonts w:ascii="Times New Roman" w:hAnsi="Times New Roman" w:cs="Times New Roman"/>
          <w:b/>
          <w:sz w:val="24"/>
          <w:szCs w:val="24"/>
        </w:rPr>
        <w:t>3.3.</w:t>
      </w: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Недопустимые цели использования </w:t>
      </w:r>
      <w:r w:rsidRPr="00CD2FA5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bookmarkEnd w:id="6"/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3.3.1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Распространение заведомо ложных, порочащих честь</w:t>
      </w:r>
      <w:r w:rsidRPr="00CD2FA5">
        <w:rPr>
          <w:rFonts w:ascii="Times New Roman" w:hAnsi="Times New Roman" w:cs="Times New Roman"/>
          <w:sz w:val="24"/>
          <w:szCs w:val="24"/>
        </w:rPr>
        <w:t xml:space="preserve"> и достоинство сведений клеветы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D2FA5">
        <w:rPr>
          <w:rFonts w:ascii="Times New Roman" w:hAnsi="Times New Roman" w:cs="Times New Roman"/>
          <w:sz w:val="24"/>
          <w:szCs w:val="24"/>
        </w:rPr>
        <w:t xml:space="preserve">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т.п.;</w:t>
      </w:r>
    </w:p>
    <w:p w:rsidR="00C81317" w:rsidRPr="00CD2FA5" w:rsidRDefault="00C81317" w:rsidP="00C81317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3.3.2.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Сведение личных счетов, достижение личных целей, получение выгоды путем передачи сообщений в рамках </w:t>
      </w:r>
      <w:r w:rsidRPr="00CD2FA5">
        <w:rPr>
          <w:rFonts w:ascii="Times New Roman" w:hAnsi="Times New Roman" w:cs="Times New Roman"/>
          <w:sz w:val="24"/>
          <w:szCs w:val="24"/>
        </w:rPr>
        <w:t>Системы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, либо попытки решения посторонних вопросов с руководством </w:t>
      </w:r>
      <w:r w:rsidR="006513DA">
        <w:rPr>
          <w:rFonts w:ascii="Times New Roman" w:hAnsi="Times New Roman" w:cs="Times New Roman"/>
          <w:sz w:val="24"/>
          <w:szCs w:val="24"/>
        </w:rPr>
        <w:t xml:space="preserve">МУП </w:t>
      </w:r>
      <w:r w:rsidRPr="00CD2FA5">
        <w:rPr>
          <w:rFonts w:ascii="Times New Roman" w:hAnsi="Times New Roman" w:cs="Times New Roman"/>
          <w:sz w:val="24"/>
          <w:szCs w:val="24"/>
        </w:rPr>
        <w:t>УИС</w:t>
      </w:r>
      <w:r w:rsidR="006513DA">
        <w:rPr>
          <w:rFonts w:ascii="Times New Roman" w:hAnsi="Times New Roman" w:cs="Times New Roman"/>
          <w:sz w:val="24"/>
          <w:szCs w:val="24"/>
        </w:rPr>
        <w:t>.</w:t>
      </w:r>
    </w:p>
    <w:p w:rsidR="00C81317" w:rsidRPr="00CD2FA5" w:rsidRDefault="00C81317" w:rsidP="00C81317">
      <w:pPr>
        <w:pStyle w:val="3"/>
        <w:shd w:val="clear" w:color="auto" w:fill="auto"/>
        <w:tabs>
          <w:tab w:val="left" w:pos="741"/>
        </w:tabs>
        <w:spacing w:before="0" w:after="188" w:line="32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3.3.3.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Какие-либо иные цели отправителей сообщений, которые не совпадают с целями 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МУП УИС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предназначением данной 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Системы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которая принята для предотвращения злоупотреблений и борьбы с рисками коррупции, мошенничества или иных нарушений.</w:t>
      </w:r>
    </w:p>
    <w:p w:rsidR="00C81317" w:rsidRPr="00CD2FA5" w:rsidRDefault="00C81317" w:rsidP="00C81317">
      <w:pPr>
        <w:pStyle w:val="3"/>
        <w:shd w:val="clear" w:color="auto" w:fill="auto"/>
        <w:spacing w:before="0" w:after="382" w:line="312" w:lineRule="exact"/>
        <w:ind w:left="40" w:right="20" w:firstLine="669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Ответственные лица </w:t>
      </w:r>
      <w:r w:rsidR="006513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МУП </w:t>
      </w:r>
      <w:r w:rsidR="00D23946"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УИС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обеспечивающие работоспособность </w:t>
      </w:r>
      <w:r w:rsidR="00590FFA"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Системы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оставляют за собой право по результатам первичной проверки не принимать во внимание сообщения и информацию, которые явно не относятся к целям и задачам </w:t>
      </w:r>
      <w:r w:rsidR="00590FFA"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Системы</w:t>
      </w:r>
      <w:r w:rsidRPr="00CD2F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также предпринимать дозволенные законодательством меры в отношении сообщений и информации, переданных с явно недобросовестными, клеветническими или противозаконными намерениями.</w:t>
      </w:r>
    </w:p>
    <w:p w:rsidR="00A911AA" w:rsidRPr="00CD2FA5" w:rsidRDefault="00A911A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4.КАНАЛЫ ПЕРЕДАЧИ СООБЩЕНИЙ </w:t>
      </w:r>
      <w:r w:rsidRPr="00CD2FA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ИНФОРМАЦИИ</w:t>
      </w:r>
    </w:p>
    <w:p w:rsidR="00A911AA" w:rsidRPr="00CD2FA5" w:rsidRDefault="00A911AA" w:rsidP="00A911AA">
      <w:pPr>
        <w:pStyle w:val="3"/>
        <w:shd w:val="clear" w:color="auto" w:fill="auto"/>
        <w:spacing w:before="0" w:after="0" w:line="276" w:lineRule="auto"/>
        <w:ind w:right="2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>Для передачи сообщений различными способами, доступными для разных групп отправителей, МУП УИС обеспечивает следующие информационные каналы.</w:t>
      </w:r>
    </w:p>
    <w:p w:rsidR="00A911AA" w:rsidRPr="00CD2FA5" w:rsidRDefault="00A911A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4.1.Каналы и способы передачи сообщений – </w:t>
      </w:r>
      <w:r w:rsidRPr="00CD2FA5">
        <w:rPr>
          <w:rFonts w:ascii="Times New Roman" w:hAnsi="Times New Roman" w:cs="Times New Roman"/>
          <w:b/>
          <w:bCs/>
          <w:sz w:val="24"/>
          <w:szCs w:val="24"/>
        </w:rPr>
        <w:t>обеспечивающие анонимность</w:t>
      </w:r>
    </w:p>
    <w:p w:rsidR="00A911AA" w:rsidRPr="00CD2FA5" w:rsidRDefault="00A911A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ab/>
        <w:t>Любым из доступных информационных каналов:</w:t>
      </w:r>
    </w:p>
    <w:p w:rsidR="00A911AA" w:rsidRPr="00CD2FA5" w:rsidRDefault="00A911A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- на электронный почтовый ящик по адресу: </w:t>
      </w:r>
      <w:proofErr w:type="spellStart"/>
      <w:r w:rsidRPr="00CD2FA5">
        <w:rPr>
          <w:rFonts w:ascii="Times New Roman" w:hAnsi="Times New Roman" w:cs="Times New Roman"/>
          <w:sz w:val="24"/>
          <w:szCs w:val="24"/>
          <w:lang w:val="en-US" w:eastAsia="ru-RU"/>
        </w:rPr>
        <w:t>uis</w:t>
      </w:r>
      <w:proofErr w:type="spellEnd"/>
      <w:r w:rsidRPr="00CD2FA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D2FA5">
        <w:rPr>
          <w:rFonts w:ascii="Times New Roman" w:hAnsi="Times New Roman" w:cs="Times New Roman"/>
          <w:sz w:val="24"/>
          <w:szCs w:val="24"/>
          <w:lang w:val="en-US" w:eastAsia="ru-RU"/>
        </w:rPr>
        <w:t>mup</w:t>
      </w:r>
      <w:proofErr w:type="spellEnd"/>
      <w:r w:rsidRPr="00CD2FA5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CD2FA5"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CD2FA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D2FA5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12259" w:rsidRDefault="00112259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сообщением на телефон, позвонив </w:t>
      </w:r>
      <w:r w:rsidR="00067011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номер телефона +7 (347) </w:t>
      </w:r>
      <w:r w:rsidR="00227435">
        <w:rPr>
          <w:rFonts w:ascii="Times New Roman" w:hAnsi="Times New Roman" w:cs="Times New Roman"/>
          <w:sz w:val="24"/>
          <w:szCs w:val="24"/>
          <w:lang w:eastAsia="ru-RU"/>
        </w:rPr>
        <w:t xml:space="preserve">246-01-86 </w:t>
      </w:r>
      <w:r w:rsidR="00227435" w:rsidRPr="00CD2FA5">
        <w:rPr>
          <w:rFonts w:ascii="Times New Roman" w:hAnsi="Times New Roman" w:cs="Times New Roman"/>
          <w:sz w:val="24"/>
          <w:szCs w:val="24"/>
          <w:lang w:eastAsia="ru-RU"/>
        </w:rPr>
        <w:t>с ключевой фразой «Сотрудники предупреждают!»;</w:t>
      </w:r>
    </w:p>
    <w:p w:rsidR="00A911AA" w:rsidRDefault="00A911A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>- сообщением на телефон, позвонив на номер телефона  +</w:t>
      </w:r>
      <w:r w:rsidR="00BF3A1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F3A1B">
        <w:rPr>
          <w:rFonts w:ascii="Times New Roman" w:hAnsi="Times New Roman" w:cs="Times New Roman"/>
          <w:sz w:val="24"/>
          <w:szCs w:val="24"/>
          <w:lang w:eastAsia="ru-RU"/>
        </w:rPr>
        <w:t>965)</w:t>
      </w:r>
      <w:r w:rsidR="00BF3A1B" w:rsidRPr="00BF3A1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F3A1B">
        <w:rPr>
          <w:rFonts w:ascii="Times New Roman" w:hAnsi="Times New Roman" w:cs="Times New Roman"/>
          <w:sz w:val="24"/>
          <w:szCs w:val="24"/>
          <w:lang w:eastAsia="ru-RU"/>
        </w:rPr>
        <w:t>945-09-33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с ключевой фразой «Сотрудники предупреждают!»;</w:t>
      </w:r>
    </w:p>
    <w:p w:rsidR="009410BA" w:rsidRPr="00CD2FA5" w:rsidRDefault="009410B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сообщением на телефон, отправив смс на номер телефона </w:t>
      </w:r>
      <w:r w:rsidR="00BF3A1B">
        <w:rPr>
          <w:rFonts w:ascii="Times New Roman" w:hAnsi="Times New Roman" w:cs="Times New Roman"/>
          <w:sz w:val="24"/>
          <w:szCs w:val="24"/>
          <w:lang w:eastAsia="ru-RU"/>
        </w:rPr>
        <w:t>+7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F3A1B">
        <w:rPr>
          <w:rFonts w:ascii="Times New Roman" w:hAnsi="Times New Roman" w:cs="Times New Roman"/>
          <w:sz w:val="24"/>
          <w:szCs w:val="24"/>
          <w:lang w:eastAsia="ru-RU"/>
        </w:rPr>
        <w:t>965)-945-09-33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с ключевой фразой «Сотрудники предупреждают!»</w:t>
      </w:r>
    </w:p>
    <w:p w:rsidR="00A911AA" w:rsidRPr="00CD2FA5" w:rsidRDefault="00A911AA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>- письмом по почте на адрес:</w:t>
      </w:r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450065, </w:t>
      </w:r>
      <w:proofErr w:type="spellStart"/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фа</w:t>
      </w:r>
      <w:proofErr w:type="spellEnd"/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, ул. Д. Донского, 9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, адресованным 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 </w:t>
      </w:r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начальнику отдела экономической безопасности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D62F3E">
        <w:rPr>
          <w:rFonts w:ascii="Times New Roman" w:hAnsi="Times New Roman" w:cs="Times New Roman"/>
          <w:sz w:val="24"/>
          <w:szCs w:val="24"/>
          <w:lang w:eastAsia="ru-RU"/>
        </w:rPr>
        <w:t xml:space="preserve">П </w:t>
      </w:r>
      <w:r w:rsidR="00E12C82" w:rsidRPr="00CD2FA5">
        <w:rPr>
          <w:rFonts w:ascii="Times New Roman" w:hAnsi="Times New Roman" w:cs="Times New Roman"/>
          <w:sz w:val="24"/>
          <w:szCs w:val="24"/>
          <w:lang w:eastAsia="ru-RU"/>
        </w:rPr>
        <w:t>УИС</w:t>
      </w: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 с пометкой «Лично - «Сотрудники Предупреждают!»</w:t>
      </w:r>
    </w:p>
    <w:p w:rsidR="00A911AA" w:rsidRPr="00CD2FA5" w:rsidRDefault="00E12C82" w:rsidP="00A911AA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>4.2.</w:t>
      </w:r>
      <w:r w:rsidR="00A911AA"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Каналы и способы передачи сообщений </w:t>
      </w: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A911AA"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2FA5">
        <w:rPr>
          <w:rFonts w:ascii="Times New Roman" w:hAnsi="Times New Roman" w:cs="Times New Roman"/>
          <w:b/>
          <w:sz w:val="24"/>
          <w:szCs w:val="24"/>
          <w:lang w:eastAsia="ru-RU"/>
        </w:rPr>
        <w:t>без обеспечения анонимности</w:t>
      </w:r>
      <w:r w:rsidR="00A911AA" w:rsidRPr="00CD2F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2C82" w:rsidRPr="00CD2FA5" w:rsidRDefault="00E12C82" w:rsidP="00E12C82">
      <w:pPr>
        <w:pStyle w:val="3"/>
        <w:shd w:val="clear" w:color="auto" w:fill="auto"/>
        <w:spacing w:before="0" w:after="0" w:line="276" w:lineRule="auto"/>
        <w:ind w:right="2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>Любым из доступных информационных каналов, как описано в пункте 4.1., но с указанием имени отправителя или другого способа идентификации личности (по выбору отправителя)</w:t>
      </w:r>
      <w:r w:rsidR="008F5197" w:rsidRPr="00CD2F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12C82" w:rsidRPr="00CD2FA5" w:rsidRDefault="00E12C82" w:rsidP="00E12C82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A4EBE" w:rsidRPr="00CD2FA5">
        <w:rPr>
          <w:rFonts w:ascii="Times New Roman" w:hAnsi="Times New Roman" w:cs="Times New Roman"/>
          <w:sz w:val="24"/>
          <w:szCs w:val="24"/>
        </w:rPr>
        <w:t>электронное сообщение по служебной или личной электронной почте с указанием имени отправителя;</w:t>
      </w:r>
    </w:p>
    <w:p w:rsidR="00E12C82" w:rsidRPr="00CD2FA5" w:rsidRDefault="000A4EBE" w:rsidP="000A4EBE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D2FA5">
        <w:rPr>
          <w:rFonts w:ascii="Times New Roman" w:hAnsi="Times New Roman" w:cs="Times New Roman"/>
          <w:sz w:val="24"/>
          <w:szCs w:val="24"/>
        </w:rPr>
        <w:t>звонок по служебному телефону или другому номеру с указанием имени отправителя;</w:t>
      </w:r>
    </w:p>
    <w:p w:rsidR="000A4EBE" w:rsidRPr="00CD2FA5" w:rsidRDefault="000A4EBE" w:rsidP="000A4EBE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 xml:space="preserve">- </w:t>
      </w:r>
      <w:r w:rsidR="0037781C">
        <w:rPr>
          <w:rFonts w:ascii="Times New Roman" w:hAnsi="Times New Roman" w:cs="Times New Roman"/>
          <w:sz w:val="24"/>
          <w:szCs w:val="24"/>
        </w:rPr>
        <w:t>смс сообщение на служебный телефон</w:t>
      </w:r>
      <w:r w:rsidRPr="00CD2FA5">
        <w:rPr>
          <w:rFonts w:ascii="Times New Roman" w:hAnsi="Times New Roman" w:cs="Times New Roman"/>
          <w:sz w:val="24"/>
          <w:szCs w:val="24"/>
        </w:rPr>
        <w:t xml:space="preserve"> с указанием имени отправителя;</w:t>
      </w:r>
    </w:p>
    <w:p w:rsidR="000A4EBE" w:rsidRPr="00CD2FA5" w:rsidRDefault="000A4EBE" w:rsidP="000A4EBE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- письмо с подписью отправителя;</w:t>
      </w:r>
    </w:p>
    <w:p w:rsidR="000A4EBE" w:rsidRPr="00CD2FA5" w:rsidRDefault="000A4EBE" w:rsidP="000A4EBE">
      <w:pPr>
        <w:pStyle w:val="3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D2FA5">
        <w:rPr>
          <w:rFonts w:ascii="Times New Roman" w:hAnsi="Times New Roman" w:cs="Times New Roman"/>
          <w:sz w:val="24"/>
          <w:szCs w:val="24"/>
        </w:rPr>
        <w:t>- лично (или от имени отправителя) передать информацию</w:t>
      </w:r>
    </w:p>
    <w:p w:rsidR="00E12C82" w:rsidRPr="00CD2FA5" w:rsidRDefault="00E12C82" w:rsidP="00E12C82">
      <w:pPr>
        <w:pStyle w:val="3"/>
        <w:shd w:val="clear" w:color="auto" w:fill="auto"/>
        <w:spacing w:before="0" w:after="0" w:line="276" w:lineRule="auto"/>
        <w:ind w:right="20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5B80" w:rsidRPr="00CD2FA5" w:rsidRDefault="00785B80" w:rsidP="00785B80">
      <w:pPr>
        <w:pStyle w:val="Heading20"/>
        <w:keepNext/>
        <w:keepLines/>
        <w:shd w:val="clear" w:color="auto" w:fill="auto"/>
        <w:tabs>
          <w:tab w:val="left" w:pos="558"/>
        </w:tabs>
        <w:spacing w:before="0" w:after="283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CD2FA5">
        <w:rPr>
          <w:rFonts w:ascii="Times New Roman" w:hAnsi="Times New Roman" w:cs="Times New Roman"/>
          <w:sz w:val="24"/>
          <w:szCs w:val="24"/>
        </w:rPr>
        <w:t xml:space="preserve">4.3.Общие принципы </w:t>
      </w:r>
      <w:r w:rsidRPr="00CD2FA5">
        <w:rPr>
          <w:rStyle w:val="Heading2NotBold"/>
          <w:rFonts w:eastAsiaTheme="minorHAnsi"/>
          <w:b/>
          <w:sz w:val="24"/>
          <w:szCs w:val="24"/>
        </w:rPr>
        <w:t xml:space="preserve">приема </w:t>
      </w:r>
      <w:r w:rsidRPr="00CD2FA5">
        <w:rPr>
          <w:rFonts w:ascii="Times New Roman" w:hAnsi="Times New Roman" w:cs="Times New Roman"/>
          <w:sz w:val="24"/>
          <w:szCs w:val="24"/>
        </w:rPr>
        <w:t>и обработки сообщений</w:t>
      </w:r>
      <w:bookmarkEnd w:id="7"/>
    </w:p>
    <w:p w:rsidR="00785B80" w:rsidRPr="00CD2FA5" w:rsidRDefault="00785B80" w:rsidP="00785B80">
      <w:pPr>
        <w:pStyle w:val="3"/>
        <w:shd w:val="clear" w:color="auto" w:fill="auto"/>
        <w:spacing w:before="0" w:after="293" w:line="317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4.3.1.Прием, обработк</w:t>
      </w:r>
      <w:r w:rsidR="00611891">
        <w:rPr>
          <w:rFonts w:ascii="Times New Roman" w:hAnsi="Times New Roman" w:cs="Times New Roman"/>
          <w:sz w:val="24"/>
          <w:szCs w:val="24"/>
        </w:rPr>
        <w:t>у</w:t>
      </w:r>
      <w:r w:rsidRPr="00CD2FA5">
        <w:rPr>
          <w:rFonts w:ascii="Times New Roman" w:hAnsi="Times New Roman" w:cs="Times New Roman"/>
          <w:sz w:val="24"/>
          <w:szCs w:val="24"/>
        </w:rPr>
        <w:t xml:space="preserve">, анализ и рассмотрение сообщений о </w:t>
      </w:r>
      <w:proofErr w:type="gramStart"/>
      <w:r w:rsidRPr="00CD2FA5">
        <w:rPr>
          <w:rFonts w:ascii="Times New Roman" w:hAnsi="Times New Roman" w:cs="Times New Roman"/>
          <w:sz w:val="24"/>
          <w:szCs w:val="24"/>
        </w:rPr>
        <w:t>недостатках</w:t>
      </w:r>
      <w:proofErr w:type="gramEnd"/>
      <w:r w:rsidRPr="00CD2FA5">
        <w:rPr>
          <w:rFonts w:ascii="Times New Roman" w:hAnsi="Times New Roman" w:cs="Times New Roman"/>
          <w:sz w:val="24"/>
          <w:szCs w:val="24"/>
        </w:rPr>
        <w:t xml:space="preserve"> поступающих по каналам связи</w:t>
      </w:r>
      <w:r w:rsidR="00611891">
        <w:rPr>
          <w:rFonts w:ascii="Times New Roman" w:hAnsi="Times New Roman" w:cs="Times New Roman"/>
          <w:sz w:val="24"/>
          <w:szCs w:val="24"/>
        </w:rPr>
        <w:t xml:space="preserve"> осуществляют сотрудники отдела экономической безопасности.</w:t>
      </w:r>
    </w:p>
    <w:p w:rsidR="00785B80" w:rsidRPr="00CD2FA5" w:rsidRDefault="00785B80" w:rsidP="00785B80">
      <w:pPr>
        <w:pStyle w:val="3"/>
        <w:shd w:val="clear" w:color="auto" w:fill="auto"/>
        <w:spacing w:before="0" w:after="308" w:line="326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4.3.2.При проведении служебной проверки анализируются факты, повлекшие возникновение проблем, и принимаются меры по их предотвращению в будущем.</w:t>
      </w:r>
    </w:p>
    <w:p w:rsidR="00785B80" w:rsidRPr="00CD2FA5" w:rsidRDefault="00785B80" w:rsidP="00785B80">
      <w:pPr>
        <w:pStyle w:val="3"/>
        <w:shd w:val="clear" w:color="auto" w:fill="auto"/>
        <w:spacing w:before="0" w:after="300" w:line="317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 xml:space="preserve">4.3.3.По результатам проверки сотрудник </w:t>
      </w:r>
      <w:r w:rsidR="00211FCA">
        <w:rPr>
          <w:rFonts w:ascii="Times New Roman" w:hAnsi="Times New Roman" w:cs="Times New Roman"/>
          <w:sz w:val="24"/>
          <w:szCs w:val="24"/>
        </w:rPr>
        <w:t>ОЭБ</w:t>
      </w:r>
      <w:r w:rsidRPr="00CD2FA5">
        <w:rPr>
          <w:rFonts w:ascii="Times New Roman" w:hAnsi="Times New Roman" w:cs="Times New Roman"/>
          <w:sz w:val="24"/>
          <w:szCs w:val="24"/>
        </w:rPr>
        <w:t>, при наличии такой возможности, может уведомить отправителя сообщения о результатах проверки и принятых мерах (если отправитель пожелал получить такое уведомление и оставил контактную информацию).</w:t>
      </w:r>
    </w:p>
    <w:p w:rsidR="00785B80" w:rsidRPr="00C13F8E" w:rsidRDefault="00785B80" w:rsidP="00785B80">
      <w:pPr>
        <w:pStyle w:val="3"/>
        <w:shd w:val="clear" w:color="auto" w:fill="auto"/>
        <w:spacing w:before="0" w:after="300" w:line="317" w:lineRule="exact"/>
        <w:ind w:right="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F8E">
        <w:rPr>
          <w:rFonts w:ascii="Times New Roman" w:hAnsi="Times New Roman" w:cs="Times New Roman"/>
          <w:b/>
          <w:sz w:val="24"/>
          <w:szCs w:val="24"/>
          <w:u w:val="single"/>
        </w:rPr>
        <w:t>4.3.4.</w:t>
      </w:r>
      <w:r w:rsidR="00211FCA" w:rsidRPr="00C13F8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Сотрудникам ОЭБ МУП </w:t>
      </w:r>
      <w:r w:rsidRPr="00C13F8E">
        <w:rPr>
          <w:rFonts w:ascii="Times New Roman" w:hAnsi="Times New Roman" w:cs="Times New Roman"/>
          <w:b/>
          <w:sz w:val="24"/>
          <w:szCs w:val="24"/>
          <w:u w:val="single"/>
        </w:rPr>
        <w:t>УИС запрещено предпринимать действия, направленные на выявление или разглашение анонимности отправителей сообщений, переданных в рамках целей и задач данной Системы и не нарушающих законодательство, а также применять к отправителям санкции или действия «</w:t>
      </w:r>
      <w:r w:rsidR="008F5197" w:rsidRPr="00C13F8E">
        <w:rPr>
          <w:rFonts w:ascii="Times New Roman" w:hAnsi="Times New Roman" w:cs="Times New Roman"/>
          <w:b/>
          <w:sz w:val="24"/>
          <w:szCs w:val="24"/>
          <w:u w:val="single"/>
        </w:rPr>
        <w:t>в отместку» за подачу сообщений.</w:t>
      </w:r>
    </w:p>
    <w:p w:rsidR="00542165" w:rsidRPr="00CD2FA5" w:rsidRDefault="00785B80" w:rsidP="00542165">
      <w:pPr>
        <w:pStyle w:val="3"/>
        <w:shd w:val="clear" w:color="auto" w:fill="auto"/>
        <w:spacing w:before="0" w:after="386" w:line="317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D2F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2FA5">
        <w:rPr>
          <w:rFonts w:ascii="Times New Roman" w:hAnsi="Times New Roman" w:cs="Times New Roman"/>
          <w:sz w:val="24"/>
          <w:szCs w:val="24"/>
        </w:rPr>
        <w:t xml:space="preserve"> соблюдением требований, перечисленных в пунктах 4.3.1. - 4.3.4., обеспечивается отделом экономической безопасности МУП УИС.</w:t>
      </w:r>
    </w:p>
    <w:p w:rsidR="00542165" w:rsidRPr="00CD2FA5" w:rsidRDefault="00542165" w:rsidP="00542165">
      <w:pPr>
        <w:pStyle w:val="3"/>
        <w:shd w:val="clear" w:color="auto" w:fill="auto"/>
        <w:spacing w:before="0" w:after="0" w:line="317" w:lineRule="exact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  <w:r w:rsidRPr="00CD2FA5">
        <w:rPr>
          <w:rFonts w:ascii="Times New Roman" w:hAnsi="Times New Roman" w:cs="Times New Roman"/>
          <w:b/>
          <w:sz w:val="24"/>
          <w:szCs w:val="24"/>
        </w:rPr>
        <w:t>4.</w:t>
      </w:r>
      <w:r w:rsidR="00CD2FA5" w:rsidRPr="00CD2FA5">
        <w:rPr>
          <w:rFonts w:ascii="Times New Roman" w:hAnsi="Times New Roman" w:cs="Times New Roman"/>
          <w:b/>
          <w:sz w:val="24"/>
          <w:szCs w:val="24"/>
        </w:rPr>
        <w:t>4</w:t>
      </w:r>
      <w:r w:rsidRPr="00CD2FA5">
        <w:rPr>
          <w:rFonts w:ascii="Times New Roman" w:hAnsi="Times New Roman" w:cs="Times New Roman"/>
          <w:b/>
          <w:sz w:val="24"/>
          <w:szCs w:val="24"/>
        </w:rPr>
        <w:t>.</w:t>
      </w:r>
      <w:r w:rsidR="00CD2FA5" w:rsidRPr="00CD2FA5">
        <w:rPr>
          <w:rFonts w:ascii="Times New Roman" w:hAnsi="Times New Roman" w:cs="Times New Roman"/>
          <w:b/>
          <w:sz w:val="24"/>
          <w:szCs w:val="24"/>
        </w:rPr>
        <w:t>Вниманию отправителей сообщений.</w:t>
      </w:r>
    </w:p>
    <w:p w:rsidR="00542165" w:rsidRPr="00CD2FA5" w:rsidRDefault="00542165" w:rsidP="00542165">
      <w:pPr>
        <w:pStyle w:val="3"/>
        <w:shd w:val="clear" w:color="auto" w:fill="auto"/>
        <w:spacing w:before="0" w:after="0" w:line="317" w:lineRule="exact"/>
        <w:ind w:left="20" w:right="20" w:firstLine="500"/>
        <w:rPr>
          <w:rFonts w:ascii="Times New Roman" w:hAnsi="Times New Roman" w:cs="Times New Roman"/>
          <w:sz w:val="24"/>
          <w:szCs w:val="24"/>
        </w:rPr>
      </w:pPr>
    </w:p>
    <w:p w:rsidR="00542165" w:rsidRPr="00CD2FA5" w:rsidRDefault="00542165" w:rsidP="00542165">
      <w:pPr>
        <w:pStyle w:val="3"/>
        <w:shd w:val="clear" w:color="auto" w:fill="auto"/>
        <w:spacing w:before="0" w:after="0" w:line="317" w:lineRule="exact"/>
        <w:ind w:left="20" w:right="20" w:firstLine="50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>Система составлена с целью обеспечения ее максимальной работоспособности и предоставляет все разумно возможные процедуры и рекомендации по защите Вашей анонимности при отправке сообщений. Однако</w:t>
      </w:r>
      <w:proofErr w:type="gramStart"/>
      <w:r w:rsidRPr="00CD2F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2FA5">
        <w:rPr>
          <w:rFonts w:ascii="Times New Roman" w:hAnsi="Times New Roman" w:cs="Times New Roman"/>
          <w:sz w:val="24"/>
          <w:szCs w:val="24"/>
        </w:rPr>
        <w:t xml:space="preserve"> на степень реальной защиты Вашей анонимности в первую очередь влияют Ваши собственные действия при отправке сообщений, а также соблюдение указанных ниже рекомендаций, которые должны обеспечить полную анонимность при Вашем желании:</w:t>
      </w:r>
    </w:p>
    <w:p w:rsidR="00542165" w:rsidRPr="00CD2FA5" w:rsidRDefault="00542165" w:rsidP="00CD04C2">
      <w:pPr>
        <w:pStyle w:val="Bodytext60"/>
        <w:shd w:val="clear" w:color="auto" w:fill="auto"/>
        <w:spacing w:before="0" w:after="0"/>
        <w:ind w:right="20" w:firstLine="0"/>
        <w:rPr>
          <w:i w:val="0"/>
          <w:sz w:val="24"/>
          <w:szCs w:val="24"/>
        </w:rPr>
      </w:pPr>
      <w:r w:rsidRPr="00CD2FA5">
        <w:rPr>
          <w:rFonts w:eastAsiaTheme="minorHAnsi"/>
          <w:b/>
          <w:i w:val="0"/>
          <w:iCs w:val="0"/>
          <w:sz w:val="24"/>
          <w:szCs w:val="24"/>
        </w:rPr>
        <w:t xml:space="preserve">- </w:t>
      </w:r>
      <w:r w:rsidRPr="00CD2FA5">
        <w:rPr>
          <w:i w:val="0"/>
          <w:sz w:val="24"/>
          <w:szCs w:val="24"/>
        </w:rPr>
        <w:t>электронное письмо - воспользуйтесь любым публичным почтовым ящиком на общедоступных серверах электронной почты, через интернет-кафе или из любого другого места, которые не требуют обязательной регистрации пользователей или не используют алгоритмы удостоверения Вашей личности; не подписывайте Ваше сообщение;</w:t>
      </w:r>
    </w:p>
    <w:p w:rsidR="00CD04C2" w:rsidRPr="00CD2FA5" w:rsidRDefault="00542165" w:rsidP="00CD04C2">
      <w:pPr>
        <w:pStyle w:val="Bodytext60"/>
        <w:shd w:val="clear" w:color="auto" w:fill="auto"/>
        <w:spacing w:before="0" w:after="0"/>
        <w:ind w:right="20" w:firstLine="0"/>
        <w:rPr>
          <w:i w:val="0"/>
          <w:sz w:val="24"/>
          <w:szCs w:val="24"/>
        </w:rPr>
      </w:pPr>
      <w:r w:rsidRPr="00CD2FA5">
        <w:rPr>
          <w:i w:val="0"/>
          <w:sz w:val="24"/>
          <w:szCs w:val="24"/>
        </w:rPr>
        <w:lastRenderedPageBreak/>
        <w:t>- голосовое сообщение - не называйте себя, Ваше подразделение, Вашего руководителя или другие детали в сообщении, которые могут прямо или косвенно способствовать определению Вашей личности; не используйте для звонков Ваш служебный, домашний, мобильный или иные телефоны, по номеру которых Вас можно определить</w:t>
      </w:r>
    </w:p>
    <w:p w:rsidR="00CD04C2" w:rsidRPr="00CD2FA5" w:rsidRDefault="00CD04C2" w:rsidP="00CD04C2">
      <w:pPr>
        <w:pStyle w:val="Bodytext60"/>
        <w:shd w:val="clear" w:color="auto" w:fill="auto"/>
        <w:spacing w:before="0" w:after="0"/>
        <w:ind w:right="20" w:firstLine="0"/>
        <w:rPr>
          <w:i w:val="0"/>
          <w:sz w:val="24"/>
          <w:szCs w:val="24"/>
        </w:rPr>
      </w:pPr>
      <w:r w:rsidRPr="00CD2FA5">
        <w:rPr>
          <w:i w:val="0"/>
          <w:sz w:val="24"/>
          <w:szCs w:val="24"/>
        </w:rPr>
        <w:t>- обычное письмо</w:t>
      </w:r>
      <w:r w:rsidRPr="00CD2FA5">
        <w:rPr>
          <w:rStyle w:val="Bodytext6NotItalic"/>
          <w:i/>
          <w:sz w:val="24"/>
          <w:szCs w:val="24"/>
        </w:rPr>
        <w:t xml:space="preserve"> — </w:t>
      </w:r>
      <w:r w:rsidRPr="00CD2FA5">
        <w:rPr>
          <w:i w:val="0"/>
          <w:sz w:val="24"/>
          <w:szCs w:val="24"/>
        </w:rPr>
        <w:t>не подписывайте письмо Вашим именем; не указывайте в нем детали, которые могут прямо или косвенно способствовать определению Вашей личности; не отправляйте письмо через служебную почту, если это может привести к определению отправителя, используйте публичные места и почту для отправки корреспонденции.</w:t>
      </w:r>
    </w:p>
    <w:p w:rsidR="00CD04C2" w:rsidRPr="00CD2FA5" w:rsidRDefault="00CD04C2" w:rsidP="00CD04C2">
      <w:pPr>
        <w:pStyle w:val="Bodytext30"/>
        <w:shd w:val="clear" w:color="auto" w:fill="auto"/>
        <w:tabs>
          <w:tab w:val="left" w:pos="409"/>
        </w:tabs>
        <w:spacing w:before="0" w:after="279" w:line="210" w:lineRule="exact"/>
        <w:jc w:val="both"/>
        <w:rPr>
          <w:bCs w:val="0"/>
          <w:iCs/>
          <w:sz w:val="24"/>
          <w:szCs w:val="24"/>
        </w:rPr>
      </w:pPr>
    </w:p>
    <w:p w:rsidR="00CD04C2" w:rsidRPr="00CD2FA5" w:rsidRDefault="00CD04C2" w:rsidP="00CD04C2">
      <w:pPr>
        <w:pStyle w:val="Bodytext30"/>
        <w:shd w:val="clear" w:color="auto" w:fill="auto"/>
        <w:tabs>
          <w:tab w:val="left" w:pos="409"/>
        </w:tabs>
        <w:spacing w:before="0" w:after="279" w:line="210" w:lineRule="exact"/>
        <w:jc w:val="both"/>
        <w:rPr>
          <w:sz w:val="24"/>
          <w:szCs w:val="24"/>
        </w:rPr>
      </w:pPr>
      <w:r w:rsidRPr="00CD2FA5">
        <w:rPr>
          <w:bCs w:val="0"/>
          <w:iCs/>
          <w:sz w:val="24"/>
          <w:szCs w:val="24"/>
        </w:rPr>
        <w:t>5.</w:t>
      </w:r>
      <w:r w:rsidRPr="00CD2FA5">
        <w:rPr>
          <w:sz w:val="24"/>
          <w:szCs w:val="24"/>
        </w:rPr>
        <w:t>ФОРМАТ СООБЩЕНИЙ</w:t>
      </w:r>
    </w:p>
    <w:p w:rsidR="00CD04C2" w:rsidRPr="00CD2FA5" w:rsidRDefault="00CD04C2" w:rsidP="00CD04C2">
      <w:pPr>
        <w:pStyle w:val="3"/>
        <w:shd w:val="clear" w:color="auto" w:fill="auto"/>
        <w:spacing w:before="0" w:after="248" w:line="322" w:lineRule="exact"/>
        <w:ind w:right="58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 xml:space="preserve">5.1.Отправители сообщений о возможных фактах коррупции, мошенничества или неправомерного завладения, разглашения и/или использования информации, или иных нарушений в деятельности </w:t>
      </w:r>
      <w:r w:rsidR="00DA1CCE" w:rsidRPr="00CD2FA5">
        <w:rPr>
          <w:rFonts w:ascii="Times New Roman" w:hAnsi="Times New Roman" w:cs="Times New Roman"/>
          <w:sz w:val="24"/>
          <w:szCs w:val="24"/>
        </w:rPr>
        <w:t>МУП</w:t>
      </w:r>
      <w:r w:rsidR="00AE2F21">
        <w:rPr>
          <w:rFonts w:ascii="Times New Roman" w:hAnsi="Times New Roman" w:cs="Times New Roman"/>
          <w:sz w:val="24"/>
          <w:szCs w:val="24"/>
        </w:rPr>
        <w:t xml:space="preserve"> </w:t>
      </w:r>
      <w:r w:rsidR="00DA1CCE" w:rsidRPr="00CD2FA5">
        <w:rPr>
          <w:rFonts w:ascii="Times New Roman" w:hAnsi="Times New Roman" w:cs="Times New Roman"/>
          <w:sz w:val="24"/>
          <w:szCs w:val="24"/>
        </w:rPr>
        <w:t>УИС</w:t>
      </w:r>
      <w:r w:rsidRPr="00CD2FA5">
        <w:rPr>
          <w:rFonts w:ascii="Times New Roman" w:hAnsi="Times New Roman" w:cs="Times New Roman"/>
          <w:sz w:val="24"/>
          <w:szCs w:val="24"/>
        </w:rPr>
        <w:t xml:space="preserve"> могут излагать известные им факты и подробности в любой удобной им произвольной форме и в любой последовательности.</w:t>
      </w:r>
    </w:p>
    <w:p w:rsidR="00CD04C2" w:rsidRPr="00CD2FA5" w:rsidRDefault="00CD04C2" w:rsidP="00CD04C2">
      <w:pPr>
        <w:pStyle w:val="3"/>
        <w:shd w:val="clear" w:color="auto" w:fill="auto"/>
        <w:spacing w:before="0" w:after="52" w:line="312" w:lineRule="exact"/>
        <w:ind w:right="58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Fonts w:ascii="Times New Roman" w:hAnsi="Times New Roman" w:cs="Times New Roman"/>
          <w:sz w:val="24"/>
          <w:szCs w:val="24"/>
        </w:rPr>
        <w:t xml:space="preserve">5.2.Для наиболее эффективной обработки поступающих сообщений о недостатках или фактах неправомерного завладения, разглашения и/или использования информации и результативности последующих служебных расследований, проводимых </w:t>
      </w:r>
      <w:r w:rsidR="00DA1CCE" w:rsidRPr="00CD2FA5">
        <w:rPr>
          <w:rFonts w:ascii="Times New Roman" w:hAnsi="Times New Roman" w:cs="Times New Roman"/>
          <w:sz w:val="24"/>
          <w:szCs w:val="24"/>
        </w:rPr>
        <w:t>отделом экономической безопасности</w:t>
      </w:r>
      <w:r w:rsidRPr="00CD2FA5">
        <w:rPr>
          <w:rFonts w:ascii="Times New Roman" w:hAnsi="Times New Roman" w:cs="Times New Roman"/>
          <w:sz w:val="24"/>
          <w:szCs w:val="24"/>
        </w:rPr>
        <w:t xml:space="preserve"> </w:t>
      </w:r>
      <w:r w:rsidR="00DA1CCE" w:rsidRPr="00CD2FA5">
        <w:rPr>
          <w:rFonts w:ascii="Times New Roman" w:hAnsi="Times New Roman" w:cs="Times New Roman"/>
          <w:sz w:val="24"/>
          <w:szCs w:val="24"/>
        </w:rPr>
        <w:t>МУП УИС</w:t>
      </w:r>
      <w:r w:rsidRPr="00CD2FA5">
        <w:rPr>
          <w:rFonts w:ascii="Times New Roman" w:hAnsi="Times New Roman" w:cs="Times New Roman"/>
          <w:sz w:val="24"/>
          <w:szCs w:val="24"/>
        </w:rPr>
        <w:t>, рекомендуется следующий формат сообщений и последовательность изложения материала (независимо от избранного отправителем способа подачи сообщения):</w:t>
      </w:r>
    </w:p>
    <w:p w:rsidR="00CD04C2" w:rsidRPr="00CD2FA5" w:rsidRDefault="008F5197" w:rsidP="00296616">
      <w:pPr>
        <w:pStyle w:val="3"/>
        <w:shd w:val="clear" w:color="auto" w:fill="auto"/>
        <w:spacing w:before="0" w:after="229" w:line="312" w:lineRule="exact"/>
        <w:ind w:right="58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Style w:val="BodytextBold"/>
          <w:rFonts w:eastAsiaTheme="minorHAnsi"/>
          <w:sz w:val="24"/>
          <w:szCs w:val="24"/>
        </w:rPr>
        <w:t>5.2.1</w:t>
      </w:r>
      <w:r w:rsidR="00296616" w:rsidRPr="00CD2FA5">
        <w:rPr>
          <w:rStyle w:val="BodytextBold"/>
          <w:rFonts w:eastAsiaTheme="minorHAnsi"/>
          <w:sz w:val="24"/>
          <w:szCs w:val="24"/>
        </w:rPr>
        <w:t>.</w:t>
      </w:r>
      <w:r w:rsidR="00CD04C2" w:rsidRPr="00CD2FA5">
        <w:rPr>
          <w:rStyle w:val="BodytextBold"/>
          <w:rFonts w:eastAsiaTheme="minorHAnsi"/>
          <w:sz w:val="24"/>
          <w:szCs w:val="24"/>
        </w:rPr>
        <w:t xml:space="preserve">Укажите подразделение </w:t>
      </w:r>
      <w:r w:rsidR="00BE1BD6" w:rsidRPr="00CD2FA5">
        <w:rPr>
          <w:rFonts w:ascii="Times New Roman" w:hAnsi="Times New Roman" w:cs="Times New Roman"/>
          <w:sz w:val="24"/>
          <w:szCs w:val="24"/>
        </w:rPr>
        <w:t>МУП УИС</w:t>
      </w:r>
      <w:r w:rsidR="00CD04C2" w:rsidRPr="00CD2FA5">
        <w:rPr>
          <w:rFonts w:ascii="Times New Roman" w:hAnsi="Times New Roman" w:cs="Times New Roman"/>
          <w:sz w:val="24"/>
          <w:szCs w:val="24"/>
        </w:rPr>
        <w:t>, о котором идет речь, укажите лицо или лиц, которые, по Вашему мнению, злоупотребляют служебным положением, допускают нарушения;</w:t>
      </w:r>
    </w:p>
    <w:p w:rsidR="00CD04C2" w:rsidRPr="00CD2FA5" w:rsidRDefault="00BE1BD6" w:rsidP="00BE1BD6">
      <w:pPr>
        <w:pStyle w:val="3"/>
        <w:shd w:val="clear" w:color="auto" w:fill="auto"/>
        <w:spacing w:before="0" w:after="244" w:line="326" w:lineRule="exact"/>
        <w:ind w:right="580" w:firstLine="0"/>
        <w:rPr>
          <w:rFonts w:ascii="Times New Roman" w:hAnsi="Times New Roman" w:cs="Times New Roman"/>
          <w:sz w:val="24"/>
          <w:szCs w:val="24"/>
        </w:rPr>
      </w:pPr>
      <w:r w:rsidRPr="00CD2FA5">
        <w:rPr>
          <w:rStyle w:val="BodytextBold"/>
          <w:rFonts w:eastAsiaTheme="minorHAnsi"/>
          <w:sz w:val="24"/>
          <w:szCs w:val="24"/>
        </w:rPr>
        <w:t>5.2.</w:t>
      </w:r>
      <w:r w:rsidR="008F5197" w:rsidRPr="00CD2FA5">
        <w:rPr>
          <w:rStyle w:val="BodytextBold"/>
          <w:rFonts w:eastAsiaTheme="minorHAnsi"/>
          <w:sz w:val="24"/>
          <w:szCs w:val="24"/>
        </w:rPr>
        <w:t>2</w:t>
      </w:r>
      <w:r w:rsidRPr="00CD2FA5">
        <w:rPr>
          <w:rStyle w:val="BodytextBold"/>
          <w:rFonts w:eastAsiaTheme="minorHAnsi"/>
          <w:sz w:val="24"/>
          <w:szCs w:val="24"/>
        </w:rPr>
        <w:t>.</w:t>
      </w:r>
      <w:r w:rsidR="00CD04C2" w:rsidRPr="00CD2FA5">
        <w:rPr>
          <w:rStyle w:val="BodytextBold"/>
          <w:rFonts w:eastAsiaTheme="minorHAnsi"/>
          <w:sz w:val="24"/>
          <w:szCs w:val="24"/>
        </w:rPr>
        <w:t xml:space="preserve">Изложите в простой форме </w:t>
      </w:r>
      <w:r w:rsidR="00CD04C2" w:rsidRPr="00CD2FA5">
        <w:rPr>
          <w:rFonts w:ascii="Times New Roman" w:hAnsi="Times New Roman" w:cs="Times New Roman"/>
          <w:sz w:val="24"/>
          <w:szCs w:val="24"/>
        </w:rPr>
        <w:t>известные Вам конкретные существенные факты и значимые подробности;</w:t>
      </w:r>
    </w:p>
    <w:p w:rsidR="00CD04C2" w:rsidRPr="00CD2FA5" w:rsidRDefault="00BE1BD6" w:rsidP="00BE1BD6">
      <w:pPr>
        <w:pStyle w:val="Bodytext30"/>
        <w:shd w:val="clear" w:color="auto" w:fill="auto"/>
        <w:spacing w:before="0" w:line="322" w:lineRule="exact"/>
        <w:jc w:val="both"/>
        <w:rPr>
          <w:b w:val="0"/>
          <w:sz w:val="24"/>
          <w:szCs w:val="24"/>
        </w:rPr>
      </w:pPr>
      <w:r w:rsidRPr="00CD2FA5">
        <w:rPr>
          <w:sz w:val="24"/>
          <w:szCs w:val="24"/>
        </w:rPr>
        <w:t>5.2.</w:t>
      </w:r>
      <w:r w:rsidR="008F5197" w:rsidRPr="00CD2FA5">
        <w:rPr>
          <w:sz w:val="24"/>
          <w:szCs w:val="24"/>
        </w:rPr>
        <w:t>3</w:t>
      </w:r>
      <w:r w:rsidRPr="00CD2FA5">
        <w:rPr>
          <w:sz w:val="24"/>
          <w:szCs w:val="24"/>
        </w:rPr>
        <w:t>.</w:t>
      </w:r>
      <w:r w:rsidR="00CD04C2" w:rsidRPr="00CD2FA5">
        <w:rPr>
          <w:sz w:val="24"/>
          <w:szCs w:val="24"/>
        </w:rPr>
        <w:t>Можете назвать автора сообщения - (указывается только при желании отправителя и</w:t>
      </w:r>
      <w:r w:rsidRPr="00CD2FA5">
        <w:rPr>
          <w:sz w:val="24"/>
          <w:szCs w:val="24"/>
        </w:rPr>
        <w:t xml:space="preserve"> </w:t>
      </w:r>
      <w:r w:rsidR="00CD04C2" w:rsidRPr="00CD2FA5">
        <w:rPr>
          <w:rStyle w:val="BodytextBold"/>
          <w:sz w:val="24"/>
          <w:szCs w:val="24"/>
        </w:rPr>
        <w:t xml:space="preserve">по его собственному усмотрению) </w:t>
      </w:r>
      <w:r w:rsidR="00CD04C2" w:rsidRPr="00CD2FA5">
        <w:rPr>
          <w:sz w:val="24"/>
          <w:szCs w:val="24"/>
        </w:rPr>
        <w:t xml:space="preserve">- </w:t>
      </w:r>
      <w:r w:rsidR="00CD04C2" w:rsidRPr="00CD2FA5">
        <w:rPr>
          <w:b w:val="0"/>
          <w:sz w:val="24"/>
          <w:szCs w:val="24"/>
        </w:rPr>
        <w:t xml:space="preserve">назовите себя, либо просто укажите «сотрудник (такого-то)» подразделения </w:t>
      </w:r>
      <w:r w:rsidRPr="00CD2FA5">
        <w:rPr>
          <w:b w:val="0"/>
          <w:sz w:val="24"/>
          <w:szCs w:val="24"/>
        </w:rPr>
        <w:t xml:space="preserve">МУП </w:t>
      </w:r>
      <w:r w:rsidR="00BA59E1">
        <w:rPr>
          <w:b w:val="0"/>
          <w:sz w:val="24"/>
          <w:szCs w:val="24"/>
        </w:rPr>
        <w:t>УИС.</w:t>
      </w:r>
    </w:p>
    <w:p w:rsidR="00CD04C2" w:rsidRPr="00CD2FA5" w:rsidRDefault="00BE1BD6" w:rsidP="00BE1BD6">
      <w:pPr>
        <w:pStyle w:val="Bodytext30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D2FA5">
        <w:rPr>
          <w:sz w:val="24"/>
          <w:szCs w:val="24"/>
        </w:rPr>
        <w:t>5.2.</w:t>
      </w:r>
      <w:r w:rsidR="008F5197" w:rsidRPr="00CD2FA5">
        <w:rPr>
          <w:sz w:val="24"/>
          <w:szCs w:val="24"/>
        </w:rPr>
        <w:t>4</w:t>
      </w:r>
      <w:r w:rsidRPr="00CD2FA5">
        <w:rPr>
          <w:sz w:val="24"/>
          <w:szCs w:val="24"/>
        </w:rPr>
        <w:t>.</w:t>
      </w:r>
      <w:r w:rsidR="00CD04C2" w:rsidRPr="00CD2FA5">
        <w:rPr>
          <w:sz w:val="24"/>
          <w:szCs w:val="24"/>
        </w:rPr>
        <w:t xml:space="preserve">Можете оставить свои контактные данные </w:t>
      </w:r>
      <w:r w:rsidR="00CD04C2" w:rsidRPr="00CD2FA5">
        <w:rPr>
          <w:rStyle w:val="Bodytext3NotBold"/>
          <w:sz w:val="24"/>
          <w:szCs w:val="24"/>
        </w:rPr>
        <w:t>для обратной связи с Вами (указываются</w:t>
      </w:r>
      <w:r w:rsidRPr="00CD2FA5">
        <w:rPr>
          <w:rStyle w:val="Bodytext3NotBold"/>
          <w:sz w:val="24"/>
          <w:szCs w:val="24"/>
        </w:rPr>
        <w:t xml:space="preserve"> </w:t>
      </w:r>
      <w:r w:rsidR="00CD04C2" w:rsidRPr="00CD2FA5">
        <w:rPr>
          <w:b w:val="0"/>
          <w:sz w:val="24"/>
          <w:szCs w:val="24"/>
        </w:rPr>
        <w:t>только при желании отправителя и по его собственному усмотрению).</w:t>
      </w:r>
      <w:bookmarkStart w:id="8" w:name="_GoBack"/>
      <w:bookmarkEnd w:id="8"/>
    </w:p>
    <w:p w:rsidR="00CD04C2" w:rsidRDefault="00CD04C2" w:rsidP="00BE1BD6">
      <w:pPr>
        <w:pStyle w:val="3"/>
        <w:shd w:val="clear" w:color="auto" w:fill="auto"/>
        <w:spacing w:before="0" w:after="0" w:line="276" w:lineRule="auto"/>
        <w:ind w:right="58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D2FA5">
        <w:rPr>
          <w:rFonts w:ascii="Times New Roman" w:hAnsi="Times New Roman" w:cs="Times New Roman"/>
          <w:sz w:val="24"/>
          <w:szCs w:val="24"/>
        </w:rPr>
        <w:t>В сообщениях электронной почты, которые могут отправляться с любого публичного почтового адреса на любом из почтовых сайтов (с возможностью анонимности автора), или в обычных почтовых сообщениях можно изложить информацию в свободном виде, желательно с учетом приведенных выше рекомендаций по основным типам вопросов, о которых Вы сообщаете, поскольку это важно для эффективности и оперативности служебной проверки.</w:t>
      </w:r>
      <w:proofErr w:type="gramEnd"/>
    </w:p>
    <w:p w:rsidR="00186059" w:rsidRDefault="00186059" w:rsidP="00BE1BD6">
      <w:pPr>
        <w:pStyle w:val="3"/>
        <w:shd w:val="clear" w:color="auto" w:fill="auto"/>
        <w:spacing w:before="0" w:after="0" w:line="276" w:lineRule="auto"/>
        <w:ind w:right="580" w:firstLine="708"/>
        <w:rPr>
          <w:rFonts w:ascii="Times New Roman" w:hAnsi="Times New Roman" w:cs="Times New Roman"/>
          <w:sz w:val="24"/>
          <w:szCs w:val="24"/>
        </w:rPr>
      </w:pPr>
    </w:p>
    <w:p w:rsidR="00186059" w:rsidRPr="00CD2FA5" w:rsidRDefault="00186059" w:rsidP="00BE1BD6">
      <w:pPr>
        <w:pStyle w:val="3"/>
        <w:shd w:val="clear" w:color="auto" w:fill="auto"/>
        <w:spacing w:before="0" w:after="0" w:line="276" w:lineRule="auto"/>
        <w:ind w:right="580" w:firstLine="708"/>
        <w:rPr>
          <w:rFonts w:ascii="Times New Roman" w:hAnsi="Times New Roman" w:cs="Times New Roman"/>
          <w:sz w:val="24"/>
          <w:szCs w:val="24"/>
        </w:rPr>
      </w:pPr>
    </w:p>
    <w:p w:rsidR="00060C48" w:rsidRDefault="00D0309C" w:rsidP="00CD04C2">
      <w:pPr>
        <w:pStyle w:val="Bodytext60"/>
        <w:shd w:val="clear" w:color="auto" w:fill="auto"/>
        <w:spacing w:before="0" w:after="0"/>
        <w:ind w:right="2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Разработал специалист ОЭБ 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proofErr w:type="gramStart"/>
      <w:r w:rsidR="00186059">
        <w:rPr>
          <w:i w:val="0"/>
          <w:sz w:val="24"/>
          <w:szCs w:val="24"/>
        </w:rPr>
        <w:t>п</w:t>
      </w:r>
      <w:proofErr w:type="gramEnd"/>
      <w:r w:rsidR="00186059">
        <w:rPr>
          <w:i w:val="0"/>
          <w:sz w:val="24"/>
          <w:szCs w:val="24"/>
        </w:rPr>
        <w:t>/п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>Р.Р. Хасанов</w:t>
      </w:r>
    </w:p>
    <w:sectPr w:rsidR="00060C48" w:rsidSect="00186059">
      <w:headerReference w:type="default" r:id="rId11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F7" w:rsidRDefault="000667F7" w:rsidP="008F5197">
      <w:r>
        <w:separator/>
      </w:r>
    </w:p>
  </w:endnote>
  <w:endnote w:type="continuationSeparator" w:id="0">
    <w:p w:rsidR="000667F7" w:rsidRDefault="000667F7" w:rsidP="008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F7" w:rsidRDefault="000667F7" w:rsidP="008F5197">
      <w:r>
        <w:separator/>
      </w:r>
    </w:p>
  </w:footnote>
  <w:footnote w:type="continuationSeparator" w:id="0">
    <w:p w:rsidR="000667F7" w:rsidRDefault="000667F7" w:rsidP="008F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E" w:rsidRDefault="00C13F8E">
    <w:pPr>
      <w:pStyle w:val="a8"/>
    </w:pPr>
    <w:r>
      <w:tab/>
    </w:r>
    <w:sdt>
      <w:sdtPr>
        <w:id w:val="-744569784"/>
        <w:docPartObj>
          <w:docPartGallery w:val="Page Numbers (Top of Page)"/>
          <w:docPartUnique/>
        </w:docPartObj>
      </w:sdtPr>
      <w:sdtEndPr/>
      <w:sdtContent>
        <w:r w:rsidR="00D0309C">
          <w:fldChar w:fldCharType="begin"/>
        </w:r>
        <w:r w:rsidR="00D0309C">
          <w:instrText>PAGE   \* MERGEFORMAT</w:instrText>
        </w:r>
        <w:r w:rsidR="00D0309C">
          <w:fldChar w:fldCharType="separate"/>
        </w:r>
        <w:r w:rsidR="00186059">
          <w:rPr>
            <w:noProof/>
          </w:rPr>
          <w:t>7</w:t>
        </w:r>
        <w:r w:rsidR="00D0309C">
          <w:rPr>
            <w:noProof/>
          </w:rPr>
          <w:fldChar w:fldCharType="end"/>
        </w:r>
      </w:sdtContent>
    </w:sdt>
  </w:p>
  <w:p w:rsidR="00C13F8E" w:rsidRPr="004D3256" w:rsidRDefault="00C13F8E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CFA"/>
    <w:multiLevelType w:val="multilevel"/>
    <w:tmpl w:val="CDCA5D3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CE0AAC"/>
    <w:multiLevelType w:val="multilevel"/>
    <w:tmpl w:val="440E4D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B15A6"/>
    <w:multiLevelType w:val="multilevel"/>
    <w:tmpl w:val="572A5D3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4456E"/>
    <w:multiLevelType w:val="multilevel"/>
    <w:tmpl w:val="9DA420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C0C9A"/>
    <w:multiLevelType w:val="hybridMultilevel"/>
    <w:tmpl w:val="D47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66E9E"/>
    <w:multiLevelType w:val="multilevel"/>
    <w:tmpl w:val="E384DCA8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502"/>
        </w:tabs>
        <w:ind w:left="142" w:firstLine="0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12"/>
        </w:tabs>
        <w:ind w:left="3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317"/>
    <w:rsid w:val="00051167"/>
    <w:rsid w:val="00060C48"/>
    <w:rsid w:val="000667F7"/>
    <w:rsid w:val="00067011"/>
    <w:rsid w:val="000A4EBE"/>
    <w:rsid w:val="00112259"/>
    <w:rsid w:val="00123AED"/>
    <w:rsid w:val="00186059"/>
    <w:rsid w:val="00211FCA"/>
    <w:rsid w:val="00227435"/>
    <w:rsid w:val="00234CFA"/>
    <w:rsid w:val="00236809"/>
    <w:rsid w:val="00295A85"/>
    <w:rsid w:val="00296616"/>
    <w:rsid w:val="002F7697"/>
    <w:rsid w:val="0037781C"/>
    <w:rsid w:val="003D466F"/>
    <w:rsid w:val="004361C3"/>
    <w:rsid w:val="004760FB"/>
    <w:rsid w:val="004A1F00"/>
    <w:rsid w:val="004D3256"/>
    <w:rsid w:val="00542165"/>
    <w:rsid w:val="00590FFA"/>
    <w:rsid w:val="005970EC"/>
    <w:rsid w:val="005E3133"/>
    <w:rsid w:val="00611891"/>
    <w:rsid w:val="006513DA"/>
    <w:rsid w:val="00664D93"/>
    <w:rsid w:val="00693ACE"/>
    <w:rsid w:val="006C0469"/>
    <w:rsid w:val="00712FA4"/>
    <w:rsid w:val="00747175"/>
    <w:rsid w:val="00785B80"/>
    <w:rsid w:val="00785FE8"/>
    <w:rsid w:val="007866DF"/>
    <w:rsid w:val="007D3DF7"/>
    <w:rsid w:val="008F5197"/>
    <w:rsid w:val="009410BA"/>
    <w:rsid w:val="009B61C1"/>
    <w:rsid w:val="00A472D2"/>
    <w:rsid w:val="00A6465C"/>
    <w:rsid w:val="00A911AA"/>
    <w:rsid w:val="00AE2F21"/>
    <w:rsid w:val="00B34BE7"/>
    <w:rsid w:val="00BA59E1"/>
    <w:rsid w:val="00BE1BD6"/>
    <w:rsid w:val="00BF3A1B"/>
    <w:rsid w:val="00C13F8E"/>
    <w:rsid w:val="00C7350B"/>
    <w:rsid w:val="00C81317"/>
    <w:rsid w:val="00CB12BE"/>
    <w:rsid w:val="00CD04C2"/>
    <w:rsid w:val="00CD2FA5"/>
    <w:rsid w:val="00D0309C"/>
    <w:rsid w:val="00D23946"/>
    <w:rsid w:val="00D57178"/>
    <w:rsid w:val="00D62F3E"/>
    <w:rsid w:val="00D8552D"/>
    <w:rsid w:val="00DA1CCE"/>
    <w:rsid w:val="00E12C82"/>
    <w:rsid w:val="00E66B56"/>
    <w:rsid w:val="00E86B7F"/>
    <w:rsid w:val="00F001AC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link w:val="m0"/>
    <w:rsid w:val="00C81317"/>
    <w:pPr>
      <w:jc w:val="both"/>
    </w:pPr>
  </w:style>
  <w:style w:type="character" w:customStyle="1" w:styleId="m0">
    <w:name w:val="m_ПростойТекст Знак"/>
    <w:link w:val="m"/>
    <w:locked/>
    <w:rsid w:val="00C81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C813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81317"/>
    <w:rPr>
      <w:rFonts w:ascii="Calibri" w:eastAsia="Calibri" w:hAnsi="Calibri" w:cs="Times New Roman"/>
    </w:rPr>
  </w:style>
  <w:style w:type="paragraph" w:customStyle="1" w:styleId="m2">
    <w:name w:val="m_ЗагПриложение"/>
    <w:basedOn w:val="m"/>
    <w:next w:val="m"/>
    <w:rsid w:val="00C81317"/>
    <w:pPr>
      <w:jc w:val="center"/>
    </w:pPr>
    <w:rPr>
      <w:b/>
      <w:bCs/>
      <w:caps/>
    </w:rPr>
  </w:style>
  <w:style w:type="paragraph" w:customStyle="1" w:styleId="1">
    <w:name w:val="Без интервала1"/>
    <w:rsid w:val="00C81317"/>
    <w:pPr>
      <w:suppressAutoHyphens/>
      <w:spacing w:after="0" w:line="100" w:lineRule="atLeast"/>
    </w:pPr>
    <w:rPr>
      <w:rFonts w:ascii="Calibri" w:eastAsia="SimSun" w:hAnsi="Calibri" w:cs="Calibri"/>
      <w:kern w:val="1"/>
    </w:rPr>
  </w:style>
  <w:style w:type="paragraph" w:customStyle="1" w:styleId="m4">
    <w:name w:val="m_ТекстТаблицы"/>
    <w:basedOn w:val="m"/>
    <w:rsid w:val="00C81317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C81317"/>
    <w:pPr>
      <w:keepNext/>
      <w:numPr>
        <w:numId w:val="1"/>
      </w:numPr>
    </w:pPr>
    <w:rPr>
      <w:b/>
      <w:caps/>
    </w:rPr>
  </w:style>
  <w:style w:type="paragraph" w:customStyle="1" w:styleId="m20">
    <w:name w:val="m_2_Пункт"/>
    <w:basedOn w:val="m"/>
    <w:next w:val="m"/>
    <w:rsid w:val="00C81317"/>
    <w:pPr>
      <w:keepNext/>
      <w:tabs>
        <w:tab w:val="left" w:pos="510"/>
      </w:tabs>
    </w:pPr>
    <w:rPr>
      <w:b/>
    </w:rPr>
  </w:style>
  <w:style w:type="paragraph" w:customStyle="1" w:styleId="m5">
    <w:name w:val="m_ПромШапка"/>
    <w:basedOn w:val="m4"/>
    <w:rsid w:val="00C81317"/>
    <w:pPr>
      <w:keepNext/>
      <w:jc w:val="center"/>
    </w:pPr>
    <w:rPr>
      <w:b/>
      <w:bCs/>
    </w:rPr>
  </w:style>
  <w:style w:type="paragraph" w:customStyle="1" w:styleId="m3">
    <w:name w:val="m_3_Пункт"/>
    <w:basedOn w:val="m"/>
    <w:next w:val="m"/>
    <w:rsid w:val="00C81317"/>
    <w:pPr>
      <w:numPr>
        <w:ilvl w:val="2"/>
        <w:numId w:val="1"/>
      </w:numPr>
    </w:pPr>
    <w:rPr>
      <w:b/>
      <w:lang w:val="en-US"/>
    </w:rPr>
  </w:style>
  <w:style w:type="paragraph" w:customStyle="1" w:styleId="ConsPlusNormal">
    <w:name w:val="ConsPlusNormal"/>
    <w:rsid w:val="00C8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C813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1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6">
    <w:name w:val="m_ШапкаТаблицы"/>
    <w:basedOn w:val="m"/>
    <w:rsid w:val="00C81317"/>
    <w:pPr>
      <w:keepNext/>
      <w:shd w:val="clear" w:color="auto" w:fill="D9D9D9"/>
      <w:jc w:val="center"/>
    </w:pPr>
    <w:rPr>
      <w:b/>
      <w:sz w:val="20"/>
      <w:lang w:eastAsia="zh-CN"/>
    </w:rPr>
  </w:style>
  <w:style w:type="paragraph" w:styleId="a7">
    <w:name w:val="Normal (Web)"/>
    <w:basedOn w:val="a"/>
    <w:uiPriority w:val="99"/>
    <w:unhideWhenUsed/>
    <w:rsid w:val="00C81317"/>
    <w:pPr>
      <w:spacing w:before="100" w:beforeAutospacing="1" w:after="119"/>
    </w:pPr>
  </w:style>
  <w:style w:type="paragraph" w:customStyle="1" w:styleId="10">
    <w:name w:val="Название объекта1"/>
    <w:basedOn w:val="a"/>
    <w:next w:val="a"/>
    <w:rsid w:val="00C81317"/>
    <w:pPr>
      <w:spacing w:before="120" w:after="120"/>
    </w:pPr>
    <w:rPr>
      <w:b/>
      <w:bCs/>
      <w:sz w:val="20"/>
      <w:szCs w:val="20"/>
      <w:lang w:eastAsia="zh-CN"/>
    </w:rPr>
  </w:style>
  <w:style w:type="character" w:customStyle="1" w:styleId="Bodytext">
    <w:name w:val="Body text_"/>
    <w:link w:val="3"/>
    <w:rsid w:val="00C81317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C81317"/>
    <w:rPr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81317"/>
    <w:pPr>
      <w:widowControl w:val="0"/>
      <w:shd w:val="clear" w:color="auto" w:fill="FFFFFF"/>
      <w:spacing w:before="120" w:after="240" w:line="307" w:lineRule="exact"/>
      <w:ind w:hanging="7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Heading10">
    <w:name w:val="Heading #1"/>
    <w:basedOn w:val="a"/>
    <w:link w:val="Heading1"/>
    <w:rsid w:val="00C81317"/>
    <w:pPr>
      <w:widowControl w:val="0"/>
      <w:shd w:val="clear" w:color="auto" w:fill="FFFFFF"/>
      <w:spacing w:before="600" w:after="120" w:line="0" w:lineRule="atLeast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Heading2">
    <w:name w:val="Heading #2_"/>
    <w:link w:val="Heading20"/>
    <w:rsid w:val="00C81317"/>
    <w:rPr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C81317"/>
    <w:pPr>
      <w:widowControl w:val="0"/>
      <w:shd w:val="clear" w:color="auto" w:fill="FFFFFF"/>
      <w:spacing w:before="300" w:after="300" w:line="0" w:lineRule="atLeast"/>
      <w:ind w:hanging="740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Tablecaption">
    <w:name w:val="Table caption_"/>
    <w:basedOn w:val="a0"/>
    <w:link w:val="Tablecaption0"/>
    <w:rsid w:val="00A911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A91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911A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NotBold">
    <w:name w:val="Body text (3) + Not Bold"/>
    <w:basedOn w:val="Bodytext3"/>
    <w:rsid w:val="00A911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Bodytext"/>
    <w:rsid w:val="00A91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Bodytext"/>
    <w:rsid w:val="00A91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A911AA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Bodytext30">
    <w:name w:val="Body text (3)"/>
    <w:basedOn w:val="a"/>
    <w:link w:val="Bodytext3"/>
    <w:rsid w:val="00A911AA"/>
    <w:pPr>
      <w:widowControl w:val="0"/>
      <w:shd w:val="clear" w:color="auto" w:fill="FFFFFF"/>
      <w:spacing w:before="180" w:after="180" w:line="326" w:lineRule="exact"/>
    </w:pPr>
    <w:rPr>
      <w:b/>
      <w:bCs/>
      <w:sz w:val="21"/>
      <w:szCs w:val="21"/>
      <w:lang w:eastAsia="en-US"/>
    </w:rPr>
  </w:style>
  <w:style w:type="character" w:customStyle="1" w:styleId="Heading2NotBold">
    <w:name w:val="Heading #2 + Not Bold"/>
    <w:basedOn w:val="Heading2"/>
    <w:rsid w:val="0078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4216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542165"/>
    <w:pPr>
      <w:widowControl w:val="0"/>
      <w:shd w:val="clear" w:color="auto" w:fill="FFFFFF"/>
      <w:spacing w:before="300" w:after="300" w:line="317" w:lineRule="exact"/>
      <w:ind w:hanging="300"/>
      <w:jc w:val="both"/>
    </w:pPr>
    <w:rPr>
      <w:i/>
      <w:iCs/>
      <w:sz w:val="21"/>
      <w:szCs w:val="21"/>
      <w:lang w:eastAsia="en-US"/>
    </w:rPr>
  </w:style>
  <w:style w:type="character" w:customStyle="1" w:styleId="Bodytext6NotItalic">
    <w:name w:val="Body text (6) + Not Italic"/>
    <w:basedOn w:val="Bodytext6"/>
    <w:rsid w:val="00CD04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F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D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D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hack.ru/zak_akt/npbaza/zakon_o_g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ehack.ru/zak_akt/npbaza/fz_o_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hack.ru/zak_akt/npbaza/fz_o_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 Роман Русланович</dc:creator>
  <cp:keywords/>
  <dc:description/>
  <cp:lastModifiedBy>inspektor</cp:lastModifiedBy>
  <cp:revision>23</cp:revision>
  <cp:lastPrinted>2014-07-31T04:21:00Z</cp:lastPrinted>
  <dcterms:created xsi:type="dcterms:W3CDTF">2014-07-25T08:20:00Z</dcterms:created>
  <dcterms:modified xsi:type="dcterms:W3CDTF">2014-08-05T03:36:00Z</dcterms:modified>
</cp:coreProperties>
</file>